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367F" w14:textId="70FD4957" w:rsidR="0045484C" w:rsidRDefault="00831A5C" w:rsidP="00826EA9">
      <w:pPr>
        <w:pStyle w:val="Heading1"/>
        <w:jc w:val="both"/>
      </w:pPr>
      <w:r>
        <w:t>Development Coordinator</w:t>
      </w:r>
    </w:p>
    <w:p w14:paraId="7744EB92" w14:textId="73CAFC68" w:rsidR="00041077" w:rsidRDefault="00041077" w:rsidP="00826EA9">
      <w:pPr>
        <w:spacing w:before="240"/>
        <w:jc w:val="both"/>
      </w:pPr>
      <w:bookmarkStart w:id="0" w:name="_Hlk200442127"/>
      <w:r w:rsidRPr="008E17E9">
        <w:t xml:space="preserve">The Roman Catholic Diocese of Saint John (the “Diocese”) is recruiting </w:t>
      </w:r>
      <w:r w:rsidR="00BA710A">
        <w:t>for its first</w:t>
      </w:r>
      <w:r w:rsidRPr="008E17E9">
        <w:t xml:space="preserve"> </w:t>
      </w:r>
      <w:r w:rsidR="00831A5C">
        <w:t>Development Coordinator</w:t>
      </w:r>
      <w:r w:rsidRPr="008E17E9">
        <w:t>.</w:t>
      </w:r>
      <w:r>
        <w:t xml:space="preserve"> </w:t>
      </w:r>
    </w:p>
    <w:bookmarkEnd w:id="0"/>
    <w:p w14:paraId="41A38007" w14:textId="1EF97B28" w:rsidR="000F0AB8" w:rsidRDefault="000F0AB8" w:rsidP="00826EA9">
      <w:pPr>
        <w:jc w:val="both"/>
      </w:pPr>
      <w:r w:rsidRPr="00F2100A">
        <w:t xml:space="preserve">The </w:t>
      </w:r>
      <w:r w:rsidR="00DB08BD">
        <w:t>D</w:t>
      </w:r>
      <w:r w:rsidR="008E17E9">
        <w:t>iocese</w:t>
      </w:r>
      <w:r>
        <w:t xml:space="preserve">, led by the Holy Spirit through the Gospel and the Eucharist, is called to raise up disciples who are joyfully living out the mission, proclaiming the Good News of Jesus Christ, and making disciples of others. </w:t>
      </w:r>
      <w:r w:rsidR="00801843">
        <w:t xml:space="preserve">The Diocese </w:t>
      </w:r>
      <w:r w:rsidR="00801843" w:rsidRPr="00F2100A">
        <w:t>serves over 88,000 Catholics dispersed over eight counties and three principal regions: Saint John, Fredericton, and Miramichi.</w:t>
      </w:r>
      <w:r w:rsidR="00801843">
        <w:t xml:space="preserve"> </w:t>
      </w:r>
      <w:r>
        <w:t>The Diocese</w:t>
      </w:r>
      <w:r w:rsidR="00801843">
        <w:t>’s 60 churches are organized into 26 parishes served by 40 active and retired priests and a Diocesan clergy and lay team of 13.</w:t>
      </w:r>
    </w:p>
    <w:p w14:paraId="5BE7CE8A" w14:textId="4D0CAE3A" w:rsidR="0051359A" w:rsidRDefault="0051359A" w:rsidP="00826EA9">
      <w:pPr>
        <w:pStyle w:val="p1"/>
        <w:ind w:left="0"/>
        <w:jc w:val="both"/>
        <w:rPr>
          <w:rFonts w:ascii="Arial" w:eastAsiaTheme="minorHAnsi" w:hAnsi="Arial" w:cstheme="minorBidi"/>
          <w:color w:val="auto"/>
          <w:spacing w:val="0"/>
          <w:szCs w:val="22"/>
          <w:lang w:eastAsia="en-US"/>
        </w:rPr>
      </w:pPr>
      <w:r w:rsidRPr="002A2AF6">
        <w:rPr>
          <w:rFonts w:ascii="Arial" w:eastAsiaTheme="minorHAnsi" w:hAnsi="Arial" w:cstheme="minorBidi"/>
          <w:color w:val="auto"/>
          <w:spacing w:val="0"/>
          <w:szCs w:val="22"/>
          <w:lang w:eastAsia="en-US"/>
        </w:rPr>
        <w:t xml:space="preserve">Functionally accountable to the </w:t>
      </w:r>
      <w:r w:rsidR="0046511A">
        <w:rPr>
          <w:rFonts w:ascii="Arial" w:eastAsiaTheme="minorHAnsi" w:hAnsi="Arial" w:cstheme="minorBidi"/>
          <w:color w:val="auto"/>
          <w:spacing w:val="0"/>
          <w:szCs w:val="22"/>
          <w:lang w:eastAsia="en-US"/>
        </w:rPr>
        <w:t>B</w:t>
      </w:r>
      <w:r w:rsidR="0046511A" w:rsidRPr="002A2AF6">
        <w:rPr>
          <w:rFonts w:ascii="Arial" w:eastAsiaTheme="minorHAnsi" w:hAnsi="Arial" w:cstheme="minorBidi"/>
          <w:color w:val="auto"/>
          <w:spacing w:val="0"/>
          <w:szCs w:val="22"/>
          <w:lang w:eastAsia="en-US"/>
        </w:rPr>
        <w:t>ishop</w:t>
      </w:r>
      <w:r w:rsidR="0046511A">
        <w:rPr>
          <w:rFonts w:ascii="Arial" w:eastAsiaTheme="minorHAnsi" w:hAnsi="Arial" w:cstheme="minorBidi"/>
          <w:color w:val="auto"/>
          <w:spacing w:val="0"/>
          <w:szCs w:val="22"/>
          <w:lang w:eastAsia="en-US"/>
        </w:rPr>
        <w:t xml:space="preserve"> and</w:t>
      </w:r>
      <w:r w:rsidRPr="002A2AF6">
        <w:rPr>
          <w:rFonts w:ascii="Arial" w:eastAsiaTheme="minorHAnsi" w:hAnsi="Arial" w:cstheme="minorBidi"/>
          <w:color w:val="auto"/>
          <w:spacing w:val="0"/>
          <w:szCs w:val="22"/>
          <w:lang w:eastAsia="en-US"/>
        </w:rPr>
        <w:t xml:space="preserve"> administratively reporting to the Director of Finance and Administration, the Development Coordinator will develop and execute a strategy to cultivate and secure commitment to the Diocese and its parishes’ highest priorities for financial resources. </w:t>
      </w:r>
      <w:r w:rsidR="00927D9C">
        <w:rPr>
          <w:rFonts w:ascii="Arial" w:eastAsiaTheme="minorHAnsi" w:hAnsi="Arial" w:cstheme="minorBidi"/>
          <w:color w:val="auto"/>
          <w:spacing w:val="0"/>
          <w:szCs w:val="22"/>
          <w:lang w:eastAsia="en-US"/>
        </w:rPr>
        <w:t xml:space="preserve">The Development Coordinator will be responsible for </w:t>
      </w:r>
      <w:r w:rsidR="00B558BD">
        <w:rPr>
          <w:rFonts w:ascii="Arial" w:eastAsiaTheme="minorHAnsi" w:hAnsi="Arial" w:cstheme="minorBidi"/>
          <w:color w:val="auto"/>
          <w:spacing w:val="0"/>
          <w:szCs w:val="22"/>
          <w:lang w:eastAsia="en-US"/>
        </w:rPr>
        <w:t xml:space="preserve">designing and implementing </w:t>
      </w:r>
      <w:r w:rsidR="00927D9C">
        <w:rPr>
          <w:rFonts w:ascii="Arial" w:eastAsiaTheme="minorHAnsi" w:hAnsi="Arial" w:cstheme="minorBidi"/>
          <w:color w:val="auto"/>
          <w:spacing w:val="0"/>
          <w:szCs w:val="22"/>
          <w:lang w:eastAsia="en-US"/>
        </w:rPr>
        <w:t>the Diocese’s d</w:t>
      </w:r>
      <w:r w:rsidR="00353FDA" w:rsidRPr="002A2AF6">
        <w:rPr>
          <w:rFonts w:ascii="Arial" w:eastAsiaTheme="minorHAnsi" w:hAnsi="Arial" w:cstheme="minorBidi"/>
          <w:color w:val="auto"/>
          <w:spacing w:val="0"/>
          <w:szCs w:val="22"/>
          <w:lang w:eastAsia="en-US"/>
        </w:rPr>
        <w:t xml:space="preserve">evelopment and </w:t>
      </w:r>
      <w:r w:rsidR="00927D9C" w:rsidRPr="002A2AF6">
        <w:rPr>
          <w:rFonts w:ascii="Arial" w:eastAsiaTheme="minorHAnsi" w:hAnsi="Arial" w:cstheme="minorBidi"/>
          <w:color w:val="auto"/>
          <w:spacing w:val="0"/>
          <w:szCs w:val="22"/>
          <w:lang w:eastAsia="en-US"/>
        </w:rPr>
        <w:t>s</w:t>
      </w:r>
      <w:r w:rsidR="00353FDA" w:rsidRPr="002A2AF6">
        <w:rPr>
          <w:rFonts w:ascii="Arial" w:eastAsiaTheme="minorHAnsi" w:hAnsi="Arial" w:cstheme="minorBidi"/>
          <w:color w:val="auto"/>
          <w:spacing w:val="0"/>
          <w:szCs w:val="22"/>
          <w:lang w:eastAsia="en-US"/>
        </w:rPr>
        <w:t xml:space="preserve">tewardship </w:t>
      </w:r>
      <w:r w:rsidR="00927D9C" w:rsidRPr="002A2AF6">
        <w:rPr>
          <w:rFonts w:ascii="Arial" w:eastAsiaTheme="minorHAnsi" w:hAnsi="Arial" w:cstheme="minorBidi"/>
          <w:color w:val="auto"/>
          <w:spacing w:val="0"/>
          <w:szCs w:val="22"/>
          <w:lang w:eastAsia="en-US"/>
        </w:rPr>
        <w:t>strategy and communications,</w:t>
      </w:r>
      <w:r w:rsidR="00B558BD">
        <w:rPr>
          <w:rFonts w:ascii="Arial" w:eastAsiaTheme="minorHAnsi" w:hAnsi="Arial" w:cstheme="minorBidi"/>
          <w:color w:val="auto"/>
          <w:spacing w:val="0"/>
          <w:szCs w:val="22"/>
          <w:lang w:eastAsia="en-US"/>
        </w:rPr>
        <w:t xml:space="preserve"> cultivating and managing relationships with potential and existing donors, </w:t>
      </w:r>
      <w:r w:rsidR="00B738E7" w:rsidRPr="002A2AF6">
        <w:rPr>
          <w:rFonts w:ascii="Arial" w:eastAsiaTheme="minorHAnsi" w:hAnsi="Arial" w:cstheme="minorBidi"/>
          <w:color w:val="auto"/>
          <w:spacing w:val="0"/>
          <w:szCs w:val="22"/>
          <w:lang w:eastAsia="en-US"/>
        </w:rPr>
        <w:t xml:space="preserve">implementing and managing the donor management system, </w:t>
      </w:r>
      <w:r w:rsidR="00B558BD">
        <w:rPr>
          <w:rFonts w:ascii="Arial" w:eastAsiaTheme="minorHAnsi" w:hAnsi="Arial" w:cstheme="minorBidi"/>
          <w:color w:val="auto"/>
          <w:spacing w:val="0"/>
          <w:szCs w:val="22"/>
          <w:lang w:eastAsia="en-US"/>
        </w:rPr>
        <w:t xml:space="preserve">and working collaboratively with priests, parishes, and the Diocesan team to </w:t>
      </w:r>
      <w:r w:rsidR="00F65684">
        <w:rPr>
          <w:rFonts w:ascii="Arial" w:eastAsiaTheme="minorHAnsi" w:hAnsi="Arial" w:cstheme="minorBidi"/>
          <w:color w:val="auto"/>
          <w:spacing w:val="0"/>
          <w:szCs w:val="22"/>
          <w:lang w:eastAsia="en-US"/>
        </w:rPr>
        <w:t xml:space="preserve">invite and enable </w:t>
      </w:r>
      <w:r w:rsidR="009E6384">
        <w:rPr>
          <w:rFonts w:ascii="Arial" w:eastAsiaTheme="minorHAnsi" w:hAnsi="Arial" w:cstheme="minorBidi"/>
          <w:color w:val="auto"/>
          <w:spacing w:val="0"/>
          <w:szCs w:val="22"/>
          <w:lang w:eastAsia="en-US"/>
        </w:rPr>
        <w:t xml:space="preserve">them to step into the </w:t>
      </w:r>
      <w:r w:rsidR="00E22E0C">
        <w:rPr>
          <w:rFonts w:ascii="Arial" w:eastAsiaTheme="minorHAnsi" w:hAnsi="Arial" w:cstheme="minorBidi"/>
          <w:color w:val="auto"/>
          <w:spacing w:val="0"/>
          <w:szCs w:val="22"/>
          <w:lang w:eastAsia="en-US"/>
        </w:rPr>
        <w:t xml:space="preserve">ministry of fundraising and stewardship. </w:t>
      </w:r>
    </w:p>
    <w:p w14:paraId="20580510" w14:textId="77777777" w:rsidR="005103C4" w:rsidRDefault="00E22E0C" w:rsidP="00826EA9">
      <w:pPr>
        <w:pStyle w:val="p1"/>
        <w:ind w:left="0"/>
        <w:jc w:val="both"/>
        <w:rPr>
          <w:rFonts w:ascii="Arial" w:eastAsiaTheme="minorHAnsi" w:hAnsi="Arial" w:cstheme="minorBidi"/>
          <w:color w:val="auto"/>
          <w:spacing w:val="0"/>
          <w:szCs w:val="22"/>
          <w:lang w:eastAsia="en-US"/>
        </w:rPr>
      </w:pPr>
      <w:r w:rsidRPr="002A2AF6">
        <w:rPr>
          <w:rFonts w:ascii="Arial" w:eastAsiaTheme="minorHAnsi" w:hAnsi="Arial" w:cstheme="minorBidi"/>
          <w:color w:val="auto"/>
          <w:spacing w:val="0"/>
          <w:szCs w:val="22"/>
          <w:lang w:eastAsia="en-US"/>
        </w:rPr>
        <w:t>As the ideal candidate you will bring</w:t>
      </w:r>
      <w:r w:rsidR="005103C4">
        <w:rPr>
          <w:rFonts w:ascii="Arial" w:eastAsiaTheme="minorHAnsi" w:hAnsi="Arial" w:cstheme="minorBidi"/>
          <w:color w:val="auto"/>
          <w:spacing w:val="0"/>
          <w:szCs w:val="22"/>
          <w:lang w:eastAsia="en-US"/>
        </w:rPr>
        <w:t>:</w:t>
      </w:r>
    </w:p>
    <w:p w14:paraId="4B15A21F" w14:textId="77777777" w:rsidR="00077A3C" w:rsidRDefault="005103C4" w:rsidP="00826EA9">
      <w:pPr>
        <w:pStyle w:val="p1"/>
        <w:numPr>
          <w:ilvl w:val="0"/>
          <w:numId w:val="7"/>
        </w:numPr>
        <w:jc w:val="both"/>
        <w:rPr>
          <w:rFonts w:ascii="Arial" w:eastAsiaTheme="minorHAnsi" w:hAnsi="Arial" w:cstheme="minorBidi"/>
          <w:color w:val="auto"/>
          <w:spacing w:val="0"/>
          <w:szCs w:val="22"/>
          <w:lang w:eastAsia="en-US"/>
        </w:rPr>
      </w:pPr>
      <w:r w:rsidRPr="002A2AF6">
        <w:rPr>
          <w:rFonts w:ascii="Arial" w:eastAsiaTheme="minorHAnsi" w:hAnsi="Arial" w:cstheme="minorBidi"/>
          <w:color w:val="auto"/>
          <w:spacing w:val="0"/>
          <w:szCs w:val="22"/>
          <w:lang w:eastAsia="en-US"/>
        </w:rPr>
        <w:t>A</w:t>
      </w:r>
      <w:r w:rsidR="00E22E0C" w:rsidRPr="002A2AF6">
        <w:rPr>
          <w:rFonts w:ascii="Arial" w:eastAsiaTheme="minorHAnsi" w:hAnsi="Arial" w:cstheme="minorBidi"/>
          <w:color w:val="auto"/>
          <w:spacing w:val="0"/>
          <w:szCs w:val="22"/>
          <w:lang w:eastAsia="en-US"/>
        </w:rPr>
        <w:t xml:space="preserve"> diploma or degree in </w:t>
      </w:r>
      <w:r w:rsidR="002A2AF6" w:rsidRPr="002A2AF6">
        <w:rPr>
          <w:rFonts w:ascii="Arial" w:eastAsiaTheme="minorHAnsi" w:hAnsi="Arial" w:cstheme="minorBidi"/>
          <w:color w:val="auto"/>
          <w:spacing w:val="0"/>
          <w:szCs w:val="22"/>
          <w:lang w:eastAsia="en-US"/>
        </w:rPr>
        <w:t>a</w:t>
      </w:r>
      <w:r w:rsidR="00136477" w:rsidRPr="002A2AF6">
        <w:rPr>
          <w:rFonts w:ascii="Arial" w:eastAsiaTheme="minorHAnsi" w:hAnsi="Arial" w:cstheme="minorBidi"/>
          <w:color w:val="auto"/>
          <w:spacing w:val="0"/>
          <w:szCs w:val="22"/>
          <w:lang w:eastAsia="en-US"/>
        </w:rPr>
        <w:t xml:space="preserve"> relevant discipline</w:t>
      </w:r>
      <w:r w:rsidR="00077A3C">
        <w:rPr>
          <w:rFonts w:ascii="Arial" w:eastAsiaTheme="minorHAnsi" w:hAnsi="Arial" w:cstheme="minorBidi"/>
          <w:color w:val="auto"/>
          <w:spacing w:val="0"/>
          <w:szCs w:val="22"/>
          <w:lang w:eastAsia="en-US"/>
        </w:rPr>
        <w:t>.</w:t>
      </w:r>
    </w:p>
    <w:p w14:paraId="605B6C82" w14:textId="2F55CC11" w:rsidR="005103C4" w:rsidRPr="002A2AF6" w:rsidRDefault="00B951B9" w:rsidP="00826EA9">
      <w:pPr>
        <w:pStyle w:val="p1"/>
        <w:numPr>
          <w:ilvl w:val="0"/>
          <w:numId w:val="7"/>
        </w:numPr>
        <w:jc w:val="both"/>
        <w:rPr>
          <w:rFonts w:ascii="Arial" w:eastAsiaTheme="minorHAnsi" w:hAnsi="Arial" w:cstheme="minorBidi"/>
          <w:color w:val="auto"/>
          <w:spacing w:val="0"/>
          <w:szCs w:val="22"/>
          <w:lang w:eastAsia="en-US"/>
        </w:rPr>
      </w:pPr>
      <w:r>
        <w:rPr>
          <w:rFonts w:ascii="Arial" w:eastAsiaTheme="minorHAnsi" w:hAnsi="Arial" w:cstheme="minorBidi"/>
          <w:color w:val="auto"/>
          <w:spacing w:val="0"/>
          <w:szCs w:val="22"/>
          <w:lang w:eastAsia="en-US"/>
        </w:rPr>
        <w:t>E</w:t>
      </w:r>
      <w:r w:rsidR="00E22E0C" w:rsidRPr="002A2AF6">
        <w:rPr>
          <w:rFonts w:ascii="Arial" w:eastAsiaTheme="minorHAnsi" w:hAnsi="Arial" w:cstheme="minorBidi"/>
          <w:color w:val="auto"/>
          <w:spacing w:val="0"/>
          <w:szCs w:val="22"/>
          <w:lang w:eastAsia="en-US"/>
        </w:rPr>
        <w:t xml:space="preserve">xperience in fundraising </w:t>
      </w:r>
      <w:r w:rsidR="0098790D" w:rsidRPr="002A2AF6">
        <w:rPr>
          <w:rFonts w:ascii="Arial" w:eastAsiaTheme="minorHAnsi" w:hAnsi="Arial" w:cstheme="minorBidi"/>
          <w:color w:val="auto"/>
          <w:spacing w:val="0"/>
          <w:szCs w:val="22"/>
          <w:lang w:eastAsia="en-US"/>
        </w:rPr>
        <w:t>or support raising</w:t>
      </w:r>
      <w:r w:rsidR="00E22E0C" w:rsidRPr="002A2AF6">
        <w:rPr>
          <w:rFonts w:ascii="Arial" w:eastAsiaTheme="minorHAnsi" w:hAnsi="Arial" w:cstheme="minorBidi"/>
          <w:color w:val="auto"/>
          <w:spacing w:val="0"/>
          <w:szCs w:val="22"/>
          <w:lang w:eastAsia="en-US"/>
        </w:rPr>
        <w:t xml:space="preserve"> and in securing funds through a range of approaches</w:t>
      </w:r>
      <w:r w:rsidR="00765C3B" w:rsidRPr="002A2AF6">
        <w:rPr>
          <w:rFonts w:ascii="Arial" w:eastAsiaTheme="minorHAnsi" w:hAnsi="Arial" w:cstheme="minorBidi"/>
          <w:color w:val="auto"/>
          <w:spacing w:val="0"/>
          <w:szCs w:val="22"/>
          <w:lang w:eastAsia="en-US"/>
        </w:rPr>
        <w:t xml:space="preserve"> and </w:t>
      </w:r>
      <w:r w:rsidR="00E22E0C" w:rsidRPr="002A2AF6">
        <w:rPr>
          <w:rFonts w:ascii="Arial" w:eastAsiaTheme="minorHAnsi" w:hAnsi="Arial" w:cstheme="minorBidi"/>
          <w:color w:val="auto"/>
          <w:spacing w:val="0"/>
          <w:szCs w:val="22"/>
          <w:lang w:eastAsia="en-US"/>
        </w:rPr>
        <w:t>programs</w:t>
      </w:r>
      <w:r w:rsidR="00765C3B" w:rsidRPr="002A2AF6">
        <w:rPr>
          <w:rFonts w:ascii="Arial" w:eastAsiaTheme="minorHAnsi" w:hAnsi="Arial" w:cstheme="minorBidi"/>
          <w:color w:val="auto"/>
          <w:spacing w:val="0"/>
          <w:szCs w:val="22"/>
          <w:lang w:eastAsia="en-US"/>
        </w:rPr>
        <w:t xml:space="preserve">. </w:t>
      </w:r>
    </w:p>
    <w:p w14:paraId="4F1D4132" w14:textId="77777777" w:rsidR="005103C4" w:rsidRPr="002A2AF6" w:rsidRDefault="005103C4" w:rsidP="00826EA9">
      <w:pPr>
        <w:pStyle w:val="p1"/>
        <w:numPr>
          <w:ilvl w:val="0"/>
          <w:numId w:val="7"/>
        </w:numPr>
        <w:jc w:val="both"/>
        <w:rPr>
          <w:rFonts w:ascii="Arial" w:eastAsiaTheme="minorHAnsi" w:hAnsi="Arial" w:cstheme="minorBidi"/>
          <w:color w:val="auto"/>
          <w:spacing w:val="0"/>
          <w:szCs w:val="22"/>
          <w:lang w:eastAsia="en-US"/>
        </w:rPr>
      </w:pPr>
      <w:r>
        <w:rPr>
          <w:rFonts w:ascii="Arial" w:eastAsiaTheme="minorHAnsi" w:hAnsi="Arial" w:cstheme="minorBidi"/>
          <w:color w:val="auto"/>
          <w:spacing w:val="0"/>
          <w:szCs w:val="22"/>
          <w:lang w:eastAsia="en-US"/>
        </w:rPr>
        <w:t xml:space="preserve">Experience </w:t>
      </w:r>
      <w:r w:rsidR="006C2874" w:rsidRPr="006C2874">
        <w:rPr>
          <w:rFonts w:ascii="Arial" w:eastAsiaTheme="minorHAnsi" w:hAnsi="Arial" w:cstheme="minorBidi"/>
          <w:color w:val="auto"/>
          <w:spacing w:val="0"/>
          <w:szCs w:val="22"/>
          <w:lang w:eastAsia="en-US"/>
        </w:rPr>
        <w:t xml:space="preserve">in </w:t>
      </w:r>
      <w:r w:rsidR="006C2874" w:rsidRPr="002A2AF6">
        <w:rPr>
          <w:rFonts w:ascii="Arial" w:eastAsiaTheme="minorHAnsi" w:hAnsi="Arial" w:cstheme="minorBidi"/>
          <w:color w:val="auto"/>
          <w:spacing w:val="0"/>
          <w:szCs w:val="22"/>
          <w:lang w:eastAsia="en-US"/>
        </w:rPr>
        <w:t>conducting research, organizing and leading projects and in grant proposal writing and reporting.</w:t>
      </w:r>
      <w:r w:rsidR="006C2874" w:rsidRPr="006C2874">
        <w:rPr>
          <w:rFonts w:ascii="Arial" w:eastAsiaTheme="minorHAnsi" w:hAnsi="Arial" w:cstheme="minorBidi"/>
          <w:color w:val="auto"/>
          <w:spacing w:val="0"/>
          <w:szCs w:val="22"/>
          <w:lang w:eastAsia="en-US"/>
        </w:rPr>
        <w:t xml:space="preserve"> </w:t>
      </w:r>
    </w:p>
    <w:p w14:paraId="42C17CBF" w14:textId="77777777" w:rsidR="005103C4" w:rsidRPr="002A2AF6" w:rsidRDefault="005103C4" w:rsidP="00826EA9">
      <w:pPr>
        <w:pStyle w:val="p1"/>
        <w:numPr>
          <w:ilvl w:val="0"/>
          <w:numId w:val="7"/>
        </w:numPr>
        <w:jc w:val="both"/>
        <w:rPr>
          <w:rFonts w:ascii="Arial" w:eastAsiaTheme="minorHAnsi" w:hAnsi="Arial" w:cstheme="minorBidi"/>
          <w:color w:val="auto"/>
          <w:spacing w:val="0"/>
          <w:szCs w:val="22"/>
          <w:lang w:eastAsia="en-US"/>
        </w:rPr>
      </w:pPr>
      <w:r>
        <w:rPr>
          <w:rFonts w:ascii="Arial" w:eastAsiaTheme="minorHAnsi" w:hAnsi="Arial" w:cstheme="minorBidi"/>
          <w:color w:val="auto"/>
          <w:spacing w:val="0"/>
          <w:szCs w:val="22"/>
          <w:lang w:eastAsia="en-US"/>
        </w:rPr>
        <w:t>A</w:t>
      </w:r>
      <w:r w:rsidR="00765C3B" w:rsidRPr="006C2874">
        <w:rPr>
          <w:rFonts w:ascii="Arial" w:eastAsiaTheme="minorHAnsi" w:hAnsi="Arial" w:cstheme="minorBidi"/>
          <w:color w:val="auto"/>
          <w:spacing w:val="0"/>
          <w:szCs w:val="22"/>
          <w:lang w:eastAsia="en-US"/>
        </w:rPr>
        <w:t xml:space="preserve">n </w:t>
      </w:r>
      <w:r w:rsidR="00E22E0C" w:rsidRPr="002A2AF6">
        <w:rPr>
          <w:rFonts w:ascii="Arial" w:eastAsiaTheme="minorHAnsi" w:hAnsi="Arial" w:cstheme="minorBidi"/>
          <w:color w:val="auto"/>
          <w:spacing w:val="0"/>
          <w:szCs w:val="22"/>
          <w:lang w:eastAsia="en-US"/>
        </w:rPr>
        <w:t>understanding of the Catholic Church’s structure and values, and a fluency with Catholic theology related to fundraising practice, principles of donor management and stewardship</w:t>
      </w:r>
      <w:r w:rsidR="006C2874" w:rsidRPr="002A2AF6">
        <w:rPr>
          <w:rFonts w:ascii="Arial" w:eastAsiaTheme="minorHAnsi" w:hAnsi="Arial" w:cstheme="minorBidi"/>
          <w:color w:val="auto"/>
          <w:spacing w:val="0"/>
          <w:szCs w:val="22"/>
          <w:lang w:eastAsia="en-US"/>
        </w:rPr>
        <w:t xml:space="preserve">. </w:t>
      </w:r>
    </w:p>
    <w:p w14:paraId="67AADB79" w14:textId="77777777" w:rsidR="003F2F29" w:rsidRDefault="003F2F29" w:rsidP="00826EA9">
      <w:pPr>
        <w:pStyle w:val="p1"/>
        <w:ind w:left="0"/>
        <w:jc w:val="both"/>
        <w:rPr>
          <w:rFonts w:ascii="Arial" w:eastAsiaTheme="minorHAnsi" w:hAnsi="Arial" w:cstheme="minorBidi"/>
          <w:color w:val="auto"/>
          <w:spacing w:val="0"/>
          <w:szCs w:val="22"/>
          <w:lang w:eastAsia="en-US"/>
        </w:rPr>
      </w:pPr>
      <w:r>
        <w:rPr>
          <w:rFonts w:ascii="Arial" w:eastAsiaTheme="minorHAnsi" w:hAnsi="Arial" w:cstheme="minorBidi"/>
          <w:color w:val="auto"/>
          <w:spacing w:val="0"/>
          <w:szCs w:val="22"/>
          <w:lang w:eastAsia="en-US"/>
        </w:rPr>
        <w:t>You will possess:</w:t>
      </w:r>
    </w:p>
    <w:p w14:paraId="169AC608" w14:textId="0F888D36" w:rsidR="003F2F29" w:rsidRPr="00EA4028" w:rsidRDefault="00077A3C" w:rsidP="00826EA9">
      <w:pPr>
        <w:pStyle w:val="p1"/>
        <w:numPr>
          <w:ilvl w:val="0"/>
          <w:numId w:val="7"/>
        </w:numPr>
        <w:jc w:val="both"/>
        <w:rPr>
          <w:rFonts w:ascii="Arial" w:eastAsiaTheme="minorHAnsi" w:hAnsi="Arial" w:cstheme="minorBidi"/>
          <w:color w:val="auto"/>
          <w:spacing w:val="0"/>
          <w:szCs w:val="22"/>
          <w:lang w:eastAsia="en-US"/>
        </w:rPr>
      </w:pPr>
      <w:r w:rsidRPr="00EA4028">
        <w:rPr>
          <w:rFonts w:ascii="Arial" w:eastAsiaTheme="minorHAnsi" w:hAnsi="Arial" w:cstheme="minorBidi"/>
          <w:color w:val="auto"/>
          <w:spacing w:val="0"/>
          <w:szCs w:val="22"/>
          <w:lang w:eastAsia="en-US"/>
        </w:rPr>
        <w:t>En</w:t>
      </w:r>
      <w:r w:rsidR="005103C4" w:rsidRPr="00EA4028">
        <w:rPr>
          <w:rFonts w:ascii="Arial" w:eastAsiaTheme="minorHAnsi" w:hAnsi="Arial" w:cstheme="minorBidi"/>
          <w:color w:val="auto"/>
          <w:spacing w:val="0"/>
          <w:szCs w:val="22"/>
          <w:lang w:eastAsia="en-US"/>
        </w:rPr>
        <w:t>ergy and enthusiasm for the mission of the Church with the ability to share the joy of the Catholic faith with others in order to foster the gift of generosity</w:t>
      </w:r>
      <w:r w:rsidR="003F2F29" w:rsidRPr="00EA4028">
        <w:rPr>
          <w:rFonts w:ascii="Arial" w:eastAsiaTheme="minorHAnsi" w:hAnsi="Arial" w:cstheme="minorBidi"/>
          <w:color w:val="auto"/>
          <w:spacing w:val="0"/>
          <w:szCs w:val="22"/>
          <w:lang w:eastAsia="en-US"/>
        </w:rPr>
        <w:t>.</w:t>
      </w:r>
    </w:p>
    <w:p w14:paraId="7AF8C2FD" w14:textId="06207CA3" w:rsidR="00023160" w:rsidRPr="00EA4028" w:rsidRDefault="00023160" w:rsidP="00826EA9">
      <w:pPr>
        <w:pStyle w:val="p1"/>
        <w:numPr>
          <w:ilvl w:val="0"/>
          <w:numId w:val="7"/>
        </w:numPr>
        <w:jc w:val="both"/>
        <w:rPr>
          <w:rFonts w:ascii="Arial" w:eastAsiaTheme="minorHAnsi" w:hAnsi="Arial" w:cstheme="minorBidi"/>
          <w:color w:val="auto"/>
          <w:spacing w:val="0"/>
          <w:szCs w:val="22"/>
          <w:lang w:eastAsia="en-US"/>
        </w:rPr>
      </w:pPr>
      <w:r w:rsidRPr="00EA4028">
        <w:rPr>
          <w:rFonts w:ascii="Arial" w:eastAsiaTheme="minorHAnsi" w:hAnsi="Arial" w:cstheme="minorBidi"/>
          <w:color w:val="auto"/>
          <w:spacing w:val="0"/>
          <w:szCs w:val="22"/>
          <w:lang w:eastAsia="en-US"/>
        </w:rPr>
        <w:t xml:space="preserve">Innovation and creativity, </w:t>
      </w:r>
      <w:r w:rsidR="009A6BAD">
        <w:rPr>
          <w:rFonts w:ascii="Arial" w:eastAsiaTheme="minorHAnsi" w:hAnsi="Arial" w:cstheme="minorBidi"/>
          <w:color w:val="auto"/>
          <w:spacing w:val="0"/>
          <w:szCs w:val="22"/>
          <w:lang w:eastAsia="en-US"/>
        </w:rPr>
        <w:t xml:space="preserve">and </w:t>
      </w:r>
      <w:r w:rsidRPr="00EA4028">
        <w:rPr>
          <w:rFonts w:ascii="Arial" w:eastAsiaTheme="minorHAnsi" w:hAnsi="Arial" w:cstheme="minorBidi"/>
          <w:color w:val="auto"/>
          <w:spacing w:val="0"/>
          <w:szCs w:val="22"/>
          <w:lang w:eastAsia="en-US"/>
        </w:rPr>
        <w:t>the ability to solve problems.</w:t>
      </w:r>
    </w:p>
    <w:p w14:paraId="20F38ACE" w14:textId="589BE72A" w:rsidR="004240BC" w:rsidRPr="00EA4028" w:rsidRDefault="004240BC" w:rsidP="00826EA9">
      <w:pPr>
        <w:pStyle w:val="p1"/>
        <w:numPr>
          <w:ilvl w:val="0"/>
          <w:numId w:val="7"/>
        </w:numPr>
        <w:jc w:val="both"/>
        <w:rPr>
          <w:rFonts w:ascii="Arial" w:eastAsiaTheme="minorHAnsi" w:hAnsi="Arial" w:cstheme="minorBidi"/>
          <w:color w:val="auto"/>
          <w:spacing w:val="0"/>
          <w:szCs w:val="22"/>
          <w:lang w:eastAsia="en-US"/>
        </w:rPr>
      </w:pPr>
      <w:r w:rsidRPr="00EA4028">
        <w:rPr>
          <w:rFonts w:ascii="Arial" w:eastAsiaTheme="minorHAnsi" w:hAnsi="Arial" w:cstheme="minorBidi"/>
          <w:color w:val="auto"/>
          <w:spacing w:val="0"/>
          <w:szCs w:val="22"/>
          <w:lang w:eastAsia="en-US"/>
        </w:rPr>
        <w:t>Motivation, flexibility, and a willingness to take on challenges to completion</w:t>
      </w:r>
      <w:r w:rsidR="0074690E">
        <w:rPr>
          <w:rFonts w:ascii="Arial" w:eastAsiaTheme="minorHAnsi" w:hAnsi="Arial" w:cstheme="minorBidi"/>
          <w:color w:val="auto"/>
          <w:spacing w:val="0"/>
          <w:szCs w:val="22"/>
          <w:lang w:eastAsia="en-US"/>
        </w:rPr>
        <w:t>.</w:t>
      </w:r>
      <w:r w:rsidRPr="00EA4028">
        <w:rPr>
          <w:rFonts w:ascii="Arial" w:eastAsiaTheme="minorHAnsi" w:hAnsi="Arial" w:cstheme="minorBidi"/>
          <w:color w:val="auto"/>
          <w:spacing w:val="0"/>
          <w:szCs w:val="22"/>
          <w:lang w:eastAsia="en-US"/>
        </w:rPr>
        <w:t xml:space="preserve"> </w:t>
      </w:r>
    </w:p>
    <w:p w14:paraId="212B81B7" w14:textId="64F38A64" w:rsidR="00CD3C28" w:rsidRPr="00EA4028" w:rsidRDefault="005103C4" w:rsidP="00826EA9">
      <w:pPr>
        <w:pStyle w:val="p1"/>
        <w:numPr>
          <w:ilvl w:val="0"/>
          <w:numId w:val="7"/>
        </w:numPr>
        <w:jc w:val="both"/>
        <w:rPr>
          <w:rFonts w:ascii="Arial" w:eastAsiaTheme="minorHAnsi" w:hAnsi="Arial" w:cstheme="minorBidi"/>
          <w:color w:val="auto"/>
          <w:spacing w:val="0"/>
          <w:szCs w:val="22"/>
          <w:lang w:eastAsia="en-US"/>
        </w:rPr>
      </w:pPr>
      <w:r w:rsidRPr="00EA4028">
        <w:rPr>
          <w:rFonts w:ascii="Arial" w:eastAsiaTheme="minorHAnsi" w:hAnsi="Arial" w:cstheme="minorBidi"/>
          <w:color w:val="auto"/>
          <w:spacing w:val="0"/>
          <w:szCs w:val="22"/>
          <w:lang w:eastAsia="en-US"/>
        </w:rPr>
        <w:t>Organization</w:t>
      </w:r>
      <w:r w:rsidR="003F2F29" w:rsidRPr="00EA4028">
        <w:rPr>
          <w:rFonts w:ascii="Arial" w:eastAsiaTheme="minorHAnsi" w:hAnsi="Arial" w:cstheme="minorBidi"/>
          <w:color w:val="auto"/>
          <w:spacing w:val="0"/>
          <w:szCs w:val="22"/>
          <w:lang w:eastAsia="en-US"/>
        </w:rPr>
        <w:t xml:space="preserve">, planning, </w:t>
      </w:r>
      <w:r w:rsidR="00947CDF">
        <w:rPr>
          <w:rFonts w:ascii="Arial" w:eastAsiaTheme="minorHAnsi" w:hAnsi="Arial" w:cstheme="minorBidi"/>
          <w:color w:val="auto"/>
          <w:spacing w:val="0"/>
          <w:szCs w:val="22"/>
          <w:lang w:eastAsia="en-US"/>
        </w:rPr>
        <w:t xml:space="preserve">research, presentation, </w:t>
      </w:r>
      <w:r w:rsidR="003F2F29" w:rsidRPr="00EA4028">
        <w:rPr>
          <w:rFonts w:ascii="Arial" w:eastAsiaTheme="minorHAnsi" w:hAnsi="Arial" w:cstheme="minorBidi"/>
          <w:color w:val="auto"/>
          <w:spacing w:val="0"/>
          <w:szCs w:val="22"/>
          <w:lang w:eastAsia="en-US"/>
        </w:rPr>
        <w:t>and computer skills</w:t>
      </w:r>
      <w:r w:rsidR="00CD3C28" w:rsidRPr="00EA4028">
        <w:rPr>
          <w:rFonts w:ascii="Arial" w:eastAsiaTheme="minorHAnsi" w:hAnsi="Arial" w:cstheme="minorBidi"/>
          <w:color w:val="auto"/>
          <w:spacing w:val="0"/>
          <w:szCs w:val="22"/>
          <w:lang w:eastAsia="en-US"/>
        </w:rPr>
        <w:t>.</w:t>
      </w:r>
    </w:p>
    <w:p w14:paraId="6B2D2629" w14:textId="77777777" w:rsidR="0094081E" w:rsidRDefault="0094081E" w:rsidP="0094081E">
      <w:pPr>
        <w:pStyle w:val="p1"/>
        <w:numPr>
          <w:ilvl w:val="0"/>
          <w:numId w:val="7"/>
        </w:numPr>
        <w:jc w:val="both"/>
        <w:rPr>
          <w:rFonts w:ascii="Arial" w:eastAsiaTheme="minorHAnsi" w:hAnsi="Arial" w:cstheme="minorBidi"/>
          <w:color w:val="auto"/>
          <w:spacing w:val="0"/>
          <w:szCs w:val="22"/>
          <w:lang w:eastAsia="en-US"/>
        </w:rPr>
      </w:pPr>
      <w:r w:rsidRPr="0046511A">
        <w:rPr>
          <w:rFonts w:ascii="Arial" w:hAnsi="Arial" w:cs="Arial"/>
        </w:rPr>
        <w:lastRenderedPageBreak/>
        <w:t>Strong interpersonal skills, the ability to engage and motivate volunteers, and the ability to</w:t>
      </w:r>
      <w:r>
        <w:rPr>
          <w:rFonts w:asciiTheme="minorHAnsi" w:hAnsiTheme="minorHAnsi" w:cstheme="minorHAnsi"/>
        </w:rPr>
        <w:t xml:space="preserve"> </w:t>
      </w:r>
      <w:r w:rsidRPr="00EA4028">
        <w:rPr>
          <w:rFonts w:ascii="Arial" w:eastAsiaTheme="minorHAnsi" w:hAnsi="Arial" w:cstheme="minorBidi"/>
          <w:color w:val="auto"/>
          <w:spacing w:val="0"/>
          <w:szCs w:val="22"/>
          <w:lang w:eastAsia="en-US"/>
        </w:rPr>
        <w:t xml:space="preserve">collaborate with a range of people and partners. </w:t>
      </w:r>
    </w:p>
    <w:p w14:paraId="7B1068EC" w14:textId="0F5F6281" w:rsidR="00F91D5C" w:rsidRPr="0094081E" w:rsidRDefault="00F91D5C">
      <w:pPr>
        <w:pStyle w:val="p1"/>
        <w:numPr>
          <w:ilvl w:val="0"/>
          <w:numId w:val="7"/>
        </w:numPr>
        <w:jc w:val="both"/>
        <w:rPr>
          <w:rFonts w:ascii="Arial" w:eastAsiaTheme="minorHAnsi" w:hAnsi="Arial" w:cstheme="minorBidi"/>
          <w:color w:val="auto"/>
          <w:spacing w:val="0"/>
          <w:szCs w:val="22"/>
          <w:lang w:eastAsia="en-US"/>
        </w:rPr>
      </w:pPr>
      <w:r w:rsidRPr="0094081E">
        <w:rPr>
          <w:rFonts w:ascii="Arial" w:eastAsiaTheme="minorHAnsi" w:hAnsi="Arial" w:cstheme="minorBidi"/>
          <w:color w:val="auto"/>
          <w:spacing w:val="0"/>
          <w:szCs w:val="22"/>
          <w:lang w:eastAsia="en-US"/>
        </w:rPr>
        <w:t xml:space="preserve">An ability to </w:t>
      </w:r>
      <w:r w:rsidR="0094081E">
        <w:rPr>
          <w:rFonts w:ascii="Arial" w:eastAsiaTheme="minorHAnsi" w:hAnsi="Arial" w:cstheme="minorBidi"/>
          <w:color w:val="auto"/>
          <w:spacing w:val="0"/>
          <w:szCs w:val="22"/>
          <w:lang w:eastAsia="en-US"/>
        </w:rPr>
        <w:t xml:space="preserve">set a workplan and to </w:t>
      </w:r>
      <w:r w:rsidRPr="0094081E">
        <w:rPr>
          <w:rFonts w:ascii="Arial" w:eastAsiaTheme="minorHAnsi" w:hAnsi="Arial" w:cstheme="minorBidi"/>
          <w:color w:val="auto"/>
          <w:spacing w:val="0"/>
          <w:szCs w:val="22"/>
          <w:lang w:eastAsia="en-US"/>
        </w:rPr>
        <w:t xml:space="preserve">work </w:t>
      </w:r>
      <w:r w:rsidR="00077A3C" w:rsidRPr="0094081E">
        <w:rPr>
          <w:rFonts w:ascii="Arial" w:eastAsiaTheme="minorHAnsi" w:hAnsi="Arial" w:cstheme="minorBidi"/>
          <w:color w:val="auto"/>
          <w:spacing w:val="0"/>
          <w:szCs w:val="22"/>
          <w:lang w:eastAsia="en-US"/>
        </w:rPr>
        <w:t>independently</w:t>
      </w:r>
      <w:r w:rsidR="001517CA">
        <w:rPr>
          <w:rFonts w:ascii="Arial" w:eastAsiaTheme="minorHAnsi" w:hAnsi="Arial" w:cstheme="minorBidi"/>
          <w:color w:val="auto"/>
          <w:spacing w:val="0"/>
          <w:szCs w:val="22"/>
          <w:lang w:eastAsia="en-US"/>
        </w:rPr>
        <w:t xml:space="preserve"> and through others</w:t>
      </w:r>
      <w:r w:rsidRPr="0094081E">
        <w:rPr>
          <w:rFonts w:ascii="Arial" w:eastAsiaTheme="minorHAnsi" w:hAnsi="Arial" w:cstheme="minorBidi"/>
          <w:color w:val="auto"/>
          <w:spacing w:val="0"/>
          <w:szCs w:val="22"/>
          <w:lang w:eastAsia="en-US"/>
        </w:rPr>
        <w:t xml:space="preserve"> </w:t>
      </w:r>
      <w:r w:rsidR="00653B00">
        <w:rPr>
          <w:rFonts w:ascii="Arial" w:eastAsiaTheme="minorHAnsi" w:hAnsi="Arial" w:cstheme="minorBidi"/>
          <w:color w:val="auto"/>
          <w:spacing w:val="0"/>
          <w:szCs w:val="22"/>
          <w:lang w:eastAsia="en-US"/>
        </w:rPr>
        <w:t>to</w:t>
      </w:r>
      <w:r w:rsidR="001517CA">
        <w:rPr>
          <w:rFonts w:ascii="Arial" w:eastAsiaTheme="minorHAnsi" w:hAnsi="Arial" w:cstheme="minorBidi"/>
          <w:color w:val="auto"/>
          <w:spacing w:val="0"/>
          <w:szCs w:val="22"/>
          <w:lang w:eastAsia="en-US"/>
        </w:rPr>
        <w:t xml:space="preserve"> </w:t>
      </w:r>
      <w:r w:rsidR="00DF0C51">
        <w:rPr>
          <w:rFonts w:ascii="Arial" w:eastAsiaTheme="minorHAnsi" w:hAnsi="Arial" w:cstheme="minorBidi"/>
          <w:color w:val="auto"/>
          <w:spacing w:val="0"/>
          <w:szCs w:val="22"/>
          <w:lang w:eastAsia="en-US"/>
        </w:rPr>
        <w:t>achieve</w:t>
      </w:r>
      <w:r w:rsidR="00653B00">
        <w:rPr>
          <w:rFonts w:ascii="Arial" w:eastAsiaTheme="minorHAnsi" w:hAnsi="Arial" w:cstheme="minorBidi"/>
          <w:color w:val="auto"/>
          <w:spacing w:val="0"/>
          <w:szCs w:val="22"/>
          <w:lang w:eastAsia="en-US"/>
        </w:rPr>
        <w:t xml:space="preserve"> outcomes.</w:t>
      </w:r>
    </w:p>
    <w:p w14:paraId="31741567" w14:textId="7F1BACD0" w:rsidR="00E47927" w:rsidRPr="00EA4028" w:rsidRDefault="0047439C" w:rsidP="00826EA9">
      <w:pPr>
        <w:pStyle w:val="p1"/>
        <w:numPr>
          <w:ilvl w:val="0"/>
          <w:numId w:val="7"/>
        </w:numPr>
        <w:jc w:val="both"/>
        <w:rPr>
          <w:rFonts w:ascii="Arial" w:eastAsiaTheme="minorHAnsi" w:hAnsi="Arial" w:cstheme="minorBidi"/>
          <w:color w:val="auto"/>
          <w:spacing w:val="0"/>
          <w:szCs w:val="22"/>
          <w:lang w:eastAsia="en-US"/>
        </w:rPr>
      </w:pPr>
      <w:r w:rsidRPr="00EA4028">
        <w:rPr>
          <w:rFonts w:ascii="Arial" w:eastAsiaTheme="minorHAnsi" w:hAnsi="Arial" w:cstheme="minorBidi"/>
          <w:color w:val="auto"/>
          <w:spacing w:val="0"/>
          <w:szCs w:val="22"/>
          <w:lang w:eastAsia="en-US"/>
        </w:rPr>
        <w:t>A positive and enthusiastic outlook, s</w:t>
      </w:r>
      <w:r w:rsidR="005103C4" w:rsidRPr="00EA4028">
        <w:rPr>
          <w:rFonts w:ascii="Arial" w:eastAsiaTheme="minorHAnsi" w:hAnsi="Arial" w:cstheme="minorBidi"/>
          <w:color w:val="auto"/>
          <w:spacing w:val="0"/>
          <w:szCs w:val="22"/>
          <w:lang w:eastAsia="en-US"/>
        </w:rPr>
        <w:t>trong interpersonal</w:t>
      </w:r>
      <w:r w:rsidR="003B5454" w:rsidRPr="00EA4028">
        <w:rPr>
          <w:rFonts w:ascii="Arial" w:eastAsiaTheme="minorHAnsi" w:hAnsi="Arial" w:cstheme="minorBidi"/>
          <w:color w:val="auto"/>
          <w:spacing w:val="0"/>
          <w:szCs w:val="22"/>
          <w:lang w:eastAsia="en-US"/>
        </w:rPr>
        <w:t xml:space="preserve"> and communicat</w:t>
      </w:r>
      <w:r w:rsidR="00A85FF1">
        <w:rPr>
          <w:rFonts w:ascii="Arial" w:eastAsiaTheme="minorHAnsi" w:hAnsi="Arial" w:cstheme="minorBidi"/>
          <w:color w:val="auto"/>
          <w:spacing w:val="0"/>
          <w:szCs w:val="22"/>
          <w:lang w:eastAsia="en-US"/>
        </w:rPr>
        <w:t>ion</w:t>
      </w:r>
      <w:r w:rsidR="005103C4" w:rsidRPr="00EA4028">
        <w:rPr>
          <w:rFonts w:ascii="Arial" w:eastAsiaTheme="minorHAnsi" w:hAnsi="Arial" w:cstheme="minorBidi"/>
          <w:color w:val="auto"/>
          <w:spacing w:val="0"/>
          <w:szCs w:val="22"/>
          <w:lang w:eastAsia="en-US"/>
        </w:rPr>
        <w:t xml:space="preserve"> skills</w:t>
      </w:r>
      <w:r w:rsidRPr="00EA4028">
        <w:rPr>
          <w:rFonts w:ascii="Arial" w:eastAsiaTheme="minorHAnsi" w:hAnsi="Arial" w:cstheme="minorBidi"/>
          <w:color w:val="auto"/>
          <w:spacing w:val="0"/>
          <w:szCs w:val="22"/>
          <w:lang w:eastAsia="en-US"/>
        </w:rPr>
        <w:t xml:space="preserve"> and the ability to be persuasive, welcoming, warm and encouraging.</w:t>
      </w:r>
    </w:p>
    <w:p w14:paraId="11A37CE4" w14:textId="4E79CB2B" w:rsidR="005103C4" w:rsidRPr="00EA4028" w:rsidRDefault="005103C4" w:rsidP="00826EA9">
      <w:pPr>
        <w:pStyle w:val="p1"/>
        <w:numPr>
          <w:ilvl w:val="0"/>
          <w:numId w:val="7"/>
        </w:numPr>
        <w:jc w:val="both"/>
        <w:rPr>
          <w:rFonts w:ascii="Arial" w:eastAsiaTheme="minorHAnsi" w:hAnsi="Arial" w:cstheme="minorBidi"/>
          <w:color w:val="auto"/>
          <w:spacing w:val="0"/>
          <w:szCs w:val="22"/>
          <w:lang w:eastAsia="en-US"/>
        </w:rPr>
      </w:pPr>
      <w:r w:rsidRPr="00EA4028">
        <w:rPr>
          <w:rFonts w:ascii="Arial" w:eastAsiaTheme="minorHAnsi" w:hAnsi="Arial" w:cstheme="minorBidi"/>
          <w:color w:val="auto"/>
          <w:spacing w:val="0"/>
          <w:szCs w:val="22"/>
          <w:lang w:eastAsia="en-US"/>
        </w:rPr>
        <w:t>Authenticity, humility, trustworthiness, and the ability to be a servant-leader who inspires others to join our charitable purposes through actions and giving</w:t>
      </w:r>
      <w:r w:rsidR="00BF1DDD" w:rsidRPr="00EA4028">
        <w:rPr>
          <w:rFonts w:ascii="Arial" w:eastAsiaTheme="minorHAnsi" w:hAnsi="Arial" w:cstheme="minorBidi"/>
          <w:color w:val="auto"/>
          <w:spacing w:val="0"/>
          <w:szCs w:val="22"/>
          <w:lang w:eastAsia="en-US"/>
        </w:rPr>
        <w:t>.</w:t>
      </w:r>
    </w:p>
    <w:p w14:paraId="732EEFA5" w14:textId="581049B3" w:rsidR="00801843" w:rsidRDefault="00603CC6" w:rsidP="00826EA9">
      <w:pPr>
        <w:spacing w:before="240"/>
        <w:jc w:val="both"/>
      </w:pPr>
      <w:r w:rsidRPr="008E17E9">
        <w:t xml:space="preserve">This rewarding and meaningful permanent full-time </w:t>
      </w:r>
      <w:r w:rsidR="0046511A">
        <w:t xml:space="preserve">position </w:t>
      </w:r>
      <w:r w:rsidR="00266B35">
        <w:t>offer</w:t>
      </w:r>
      <w:r w:rsidR="00A94810">
        <w:t>s</w:t>
      </w:r>
      <w:r w:rsidR="00266B35">
        <w:t xml:space="preserve"> competitive salary and benefits based on experience. The </w:t>
      </w:r>
      <w:r w:rsidR="0047439C">
        <w:t>Development Coordinator</w:t>
      </w:r>
      <w:r w:rsidR="00266B35">
        <w:t xml:space="preserve"> will work from the Diocesan offices </w:t>
      </w:r>
      <w:r w:rsidR="00082A35">
        <w:t xml:space="preserve">located </w:t>
      </w:r>
      <w:r w:rsidR="006833AC">
        <w:t xml:space="preserve">at </w:t>
      </w:r>
      <w:r w:rsidR="00801843">
        <w:t>115 Villa Madonna Road Rothesay New Brunswick</w:t>
      </w:r>
      <w:r w:rsidR="0047439C">
        <w:t xml:space="preserve"> and will need to travel occasionally.</w:t>
      </w:r>
    </w:p>
    <w:p w14:paraId="6F5B602F" w14:textId="05232104" w:rsidR="00AC1DD9" w:rsidRDefault="0045484C" w:rsidP="00826EA9">
      <w:pPr>
        <w:jc w:val="both"/>
      </w:pPr>
      <w:r w:rsidRPr="0045484C">
        <w:rPr>
          <w:rFonts w:cs="Arial"/>
          <w:szCs w:val="24"/>
        </w:rPr>
        <w:t>To express interest in this opportunity, please send a cover letter and resume to</w:t>
      </w:r>
      <w:r w:rsidR="001649EC">
        <w:rPr>
          <w:rFonts w:cs="Arial"/>
          <w:szCs w:val="24"/>
        </w:rPr>
        <w:t xml:space="preserve"> </w:t>
      </w:r>
      <w:hyperlink r:id="rId7" w:history="1">
        <w:r w:rsidR="00B31A3C" w:rsidRPr="00BC6584">
          <w:rPr>
            <w:rStyle w:val="Hyperlink"/>
            <w:rFonts w:cs="Arial"/>
            <w:szCs w:val="24"/>
          </w:rPr>
          <w:t>hr@dioceseofsaintjohn.org</w:t>
        </w:r>
      </w:hyperlink>
      <w:r w:rsidR="00B31A3C">
        <w:rPr>
          <w:rFonts w:cs="Arial"/>
          <w:szCs w:val="24"/>
        </w:rPr>
        <w:t xml:space="preserve">. </w:t>
      </w:r>
      <w:r w:rsidRPr="0045484C">
        <w:rPr>
          <w:rFonts w:cs="Arial"/>
          <w:szCs w:val="24"/>
        </w:rPr>
        <w:t xml:space="preserve">The Diocese will begin to consider applications on </w:t>
      </w:r>
      <w:r w:rsidR="0046511A">
        <w:rPr>
          <w:rFonts w:cs="Arial"/>
          <w:szCs w:val="24"/>
        </w:rPr>
        <w:t>July 18 and</w:t>
      </w:r>
      <w:r w:rsidRPr="0045484C">
        <w:rPr>
          <w:rFonts w:cs="Arial"/>
          <w:szCs w:val="24"/>
        </w:rPr>
        <w:t xml:space="preserve"> will continue until a candidate has been successfully appointed.</w:t>
      </w:r>
    </w:p>
    <w:sectPr w:rsidR="00AC1DD9" w:rsidSect="008E17E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C2BC" w14:textId="77777777" w:rsidR="004C57C1" w:rsidRDefault="004C57C1" w:rsidP="008E17E9">
      <w:pPr>
        <w:spacing w:after="0" w:line="240" w:lineRule="auto"/>
      </w:pPr>
      <w:r>
        <w:separator/>
      </w:r>
    </w:p>
  </w:endnote>
  <w:endnote w:type="continuationSeparator" w:id="0">
    <w:p w14:paraId="0F5B29CB" w14:textId="77777777" w:rsidR="004C57C1" w:rsidRDefault="004C57C1" w:rsidP="008E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sic Sans Light">
    <w:altName w:val="Calibri"/>
    <w:panose1 w:val="00000000000000000000"/>
    <w:charset w:val="00"/>
    <w:family w:val="modern"/>
    <w:notTrueType/>
    <w:pitch w:val="variable"/>
    <w:sig w:usb0="00000007" w:usb1="00000000" w:usb2="00000000" w:usb3="00000000" w:csb0="00000093" w:csb1="00000000"/>
  </w:font>
  <w:font w:name="var(--FontBody)">
    <w:altName w:val="Cambria"/>
    <w:panose1 w:val="00000000000000000000"/>
    <w:charset w:val="00"/>
    <w:family w:val="roman"/>
    <w:notTrueType/>
    <w:pitch w:val="default"/>
  </w:font>
  <w:font w:name="Roboto Slab">
    <w:charset w:val="00"/>
    <w:family w:val="auto"/>
    <w:pitch w:val="variable"/>
    <w:sig w:usb0="200002FF" w:usb1="00000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7543" w14:textId="77777777" w:rsidR="004C57C1" w:rsidRDefault="004C57C1" w:rsidP="008E17E9">
      <w:pPr>
        <w:spacing w:after="0" w:line="240" w:lineRule="auto"/>
      </w:pPr>
      <w:r>
        <w:separator/>
      </w:r>
    </w:p>
  </w:footnote>
  <w:footnote w:type="continuationSeparator" w:id="0">
    <w:p w14:paraId="789F2931" w14:textId="77777777" w:rsidR="004C57C1" w:rsidRDefault="004C57C1" w:rsidP="008E1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7B2B" w14:textId="6E53B539" w:rsidR="008E17E9" w:rsidRDefault="008E17E9">
    <w:pPr>
      <w:pStyle w:val="Header"/>
    </w:pPr>
    <w:r>
      <w:rPr>
        <w:noProof/>
        <w14:ligatures w14:val="standardContextual"/>
      </w:rPr>
      <w:drawing>
        <wp:inline distT="0" distB="0" distL="0" distR="0" wp14:anchorId="1C5C356F" wp14:editId="10BBD5ED">
          <wp:extent cx="843765" cy="1028700"/>
          <wp:effectExtent l="0" t="0" r="0" b="0"/>
          <wp:docPr id="783870253" name="Picture 1" descr="A blue shield with a white bird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70253" name="Picture 1" descr="A blue shield with a white bird and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9959" cy="1036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1E69"/>
    <w:multiLevelType w:val="multilevel"/>
    <w:tmpl w:val="CAB61BFE"/>
    <w:lvl w:ilvl="0">
      <w:numFmt w:val="bullet"/>
      <w:lvlText w:val=""/>
      <w:lvlJc w:val="right"/>
      <w:pPr>
        <w:tabs>
          <w:tab w:val="num" w:pos="210"/>
        </w:tabs>
        <w:spacing w:before="120" w:after="120"/>
        <w:ind w:left="210" w:hanging="210"/>
      </w:pPr>
      <w:rPr>
        <w:rFonts w:ascii="Symbol"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92280F"/>
    <w:multiLevelType w:val="hybridMultilevel"/>
    <w:tmpl w:val="BF2232B0"/>
    <w:lvl w:ilvl="0" w:tplc="32E627AE">
      <w:numFmt w:val="bullet"/>
      <w:lvlText w:val="-"/>
      <w:lvlJc w:val="left"/>
      <w:pPr>
        <w:ind w:left="720" w:hanging="360"/>
      </w:pPr>
      <w:rPr>
        <w:rFonts w:ascii="Arial" w:eastAsiaTheme="minorHAnsi" w:hAnsi="Arial"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DC1F85"/>
    <w:multiLevelType w:val="hybridMultilevel"/>
    <w:tmpl w:val="CF6AA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D2935E7"/>
    <w:multiLevelType w:val="hybridMultilevel"/>
    <w:tmpl w:val="5CEC4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1B20D6"/>
    <w:multiLevelType w:val="hybridMultilevel"/>
    <w:tmpl w:val="D9D69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CC60AA"/>
    <w:multiLevelType w:val="hybridMultilevel"/>
    <w:tmpl w:val="49F6E89C"/>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6" w15:restartNumberingAfterBreak="0">
    <w:nsid w:val="7D090553"/>
    <w:multiLevelType w:val="hybridMultilevel"/>
    <w:tmpl w:val="F0D81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4181021">
    <w:abstractNumId w:val="2"/>
  </w:num>
  <w:num w:numId="2" w16cid:durableId="1817724561">
    <w:abstractNumId w:val="6"/>
  </w:num>
  <w:num w:numId="3" w16cid:durableId="589972320">
    <w:abstractNumId w:val="5"/>
  </w:num>
  <w:num w:numId="4" w16cid:durableId="950012937">
    <w:abstractNumId w:val="3"/>
  </w:num>
  <w:num w:numId="5" w16cid:durableId="1554389389">
    <w:abstractNumId w:val="4"/>
  </w:num>
  <w:num w:numId="6" w16cid:durableId="1986204528">
    <w:abstractNumId w:val="0"/>
  </w:num>
  <w:num w:numId="7" w16cid:durableId="186181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4C"/>
    <w:rsid w:val="00023160"/>
    <w:rsid w:val="00041077"/>
    <w:rsid w:val="000550E5"/>
    <w:rsid w:val="00077A3C"/>
    <w:rsid w:val="00082A35"/>
    <w:rsid w:val="000920D8"/>
    <w:rsid w:val="00092360"/>
    <w:rsid w:val="000B3F6A"/>
    <w:rsid w:val="000B6522"/>
    <w:rsid w:val="000B6D96"/>
    <w:rsid w:val="000E2705"/>
    <w:rsid w:val="000F0AB8"/>
    <w:rsid w:val="000F698C"/>
    <w:rsid w:val="00103934"/>
    <w:rsid w:val="00130FE7"/>
    <w:rsid w:val="00136477"/>
    <w:rsid w:val="001517CA"/>
    <w:rsid w:val="001649EC"/>
    <w:rsid w:val="001840B1"/>
    <w:rsid w:val="00185A7E"/>
    <w:rsid w:val="00186FB7"/>
    <w:rsid w:val="001B358F"/>
    <w:rsid w:val="001C685C"/>
    <w:rsid w:val="00213D28"/>
    <w:rsid w:val="00217575"/>
    <w:rsid w:val="00242FA9"/>
    <w:rsid w:val="00266B35"/>
    <w:rsid w:val="0029556E"/>
    <w:rsid w:val="002A2AF6"/>
    <w:rsid w:val="002B2358"/>
    <w:rsid w:val="002B3A2A"/>
    <w:rsid w:val="002B5FDD"/>
    <w:rsid w:val="00326FA8"/>
    <w:rsid w:val="00353FDA"/>
    <w:rsid w:val="003753E7"/>
    <w:rsid w:val="003B1D5D"/>
    <w:rsid w:val="003B5454"/>
    <w:rsid w:val="003C0704"/>
    <w:rsid w:val="003C0F4B"/>
    <w:rsid w:val="003C6DA7"/>
    <w:rsid w:val="003E0C8F"/>
    <w:rsid w:val="003F2F29"/>
    <w:rsid w:val="003F4ABC"/>
    <w:rsid w:val="004240BC"/>
    <w:rsid w:val="0044054E"/>
    <w:rsid w:val="00442CEE"/>
    <w:rsid w:val="0045484C"/>
    <w:rsid w:val="0046511A"/>
    <w:rsid w:val="0047439C"/>
    <w:rsid w:val="00475BB6"/>
    <w:rsid w:val="004C57C1"/>
    <w:rsid w:val="004E7568"/>
    <w:rsid w:val="004F7D61"/>
    <w:rsid w:val="005103C4"/>
    <w:rsid w:val="0051359A"/>
    <w:rsid w:val="00513EC7"/>
    <w:rsid w:val="00556A58"/>
    <w:rsid w:val="00560A85"/>
    <w:rsid w:val="00561032"/>
    <w:rsid w:val="00567D80"/>
    <w:rsid w:val="00567F69"/>
    <w:rsid w:val="00603CC6"/>
    <w:rsid w:val="00626B5A"/>
    <w:rsid w:val="006303CF"/>
    <w:rsid w:val="00653447"/>
    <w:rsid w:val="00653B00"/>
    <w:rsid w:val="006548D8"/>
    <w:rsid w:val="00655D15"/>
    <w:rsid w:val="006833AC"/>
    <w:rsid w:val="00687065"/>
    <w:rsid w:val="006C2874"/>
    <w:rsid w:val="00721B0B"/>
    <w:rsid w:val="00733C7D"/>
    <w:rsid w:val="0074690E"/>
    <w:rsid w:val="0075549C"/>
    <w:rsid w:val="00765C3B"/>
    <w:rsid w:val="00767126"/>
    <w:rsid w:val="00783236"/>
    <w:rsid w:val="007C4ABD"/>
    <w:rsid w:val="00801843"/>
    <w:rsid w:val="00820E33"/>
    <w:rsid w:val="0082343E"/>
    <w:rsid w:val="00826EA9"/>
    <w:rsid w:val="00831A5C"/>
    <w:rsid w:val="00891A73"/>
    <w:rsid w:val="008A4695"/>
    <w:rsid w:val="008A49F2"/>
    <w:rsid w:val="008E17E9"/>
    <w:rsid w:val="008E4132"/>
    <w:rsid w:val="009262DC"/>
    <w:rsid w:val="00927D9C"/>
    <w:rsid w:val="0094081E"/>
    <w:rsid w:val="00947CDF"/>
    <w:rsid w:val="00973284"/>
    <w:rsid w:val="0098790D"/>
    <w:rsid w:val="0099106A"/>
    <w:rsid w:val="0099183A"/>
    <w:rsid w:val="009A6BAD"/>
    <w:rsid w:val="009E6384"/>
    <w:rsid w:val="009E6ABB"/>
    <w:rsid w:val="00A063E5"/>
    <w:rsid w:val="00A17A50"/>
    <w:rsid w:val="00A34434"/>
    <w:rsid w:val="00A743D4"/>
    <w:rsid w:val="00A85FF1"/>
    <w:rsid w:val="00A94810"/>
    <w:rsid w:val="00AB1F3D"/>
    <w:rsid w:val="00AC1DD9"/>
    <w:rsid w:val="00AF2273"/>
    <w:rsid w:val="00B03D06"/>
    <w:rsid w:val="00B05573"/>
    <w:rsid w:val="00B07828"/>
    <w:rsid w:val="00B31A3C"/>
    <w:rsid w:val="00B558BD"/>
    <w:rsid w:val="00B662ED"/>
    <w:rsid w:val="00B668ED"/>
    <w:rsid w:val="00B738E7"/>
    <w:rsid w:val="00B740BD"/>
    <w:rsid w:val="00B951B9"/>
    <w:rsid w:val="00BA710A"/>
    <w:rsid w:val="00BB769F"/>
    <w:rsid w:val="00BC1072"/>
    <w:rsid w:val="00BE6B25"/>
    <w:rsid w:val="00BF1DDD"/>
    <w:rsid w:val="00BF2016"/>
    <w:rsid w:val="00C026B2"/>
    <w:rsid w:val="00C14D96"/>
    <w:rsid w:val="00C2295A"/>
    <w:rsid w:val="00C66DB0"/>
    <w:rsid w:val="00C86A5B"/>
    <w:rsid w:val="00C955C6"/>
    <w:rsid w:val="00CA040A"/>
    <w:rsid w:val="00CB1A2E"/>
    <w:rsid w:val="00CD3C28"/>
    <w:rsid w:val="00CE0F51"/>
    <w:rsid w:val="00CE41A8"/>
    <w:rsid w:val="00CF13A8"/>
    <w:rsid w:val="00D10488"/>
    <w:rsid w:val="00D25093"/>
    <w:rsid w:val="00D408AC"/>
    <w:rsid w:val="00D711CB"/>
    <w:rsid w:val="00D76942"/>
    <w:rsid w:val="00D97FCF"/>
    <w:rsid w:val="00DB08BD"/>
    <w:rsid w:val="00DD1137"/>
    <w:rsid w:val="00DF0C51"/>
    <w:rsid w:val="00E22E0C"/>
    <w:rsid w:val="00E37C75"/>
    <w:rsid w:val="00E422B7"/>
    <w:rsid w:val="00E47927"/>
    <w:rsid w:val="00E74E4F"/>
    <w:rsid w:val="00E851E5"/>
    <w:rsid w:val="00EA12E7"/>
    <w:rsid w:val="00EA4028"/>
    <w:rsid w:val="00EC6E07"/>
    <w:rsid w:val="00EE3867"/>
    <w:rsid w:val="00EF56DD"/>
    <w:rsid w:val="00F2319F"/>
    <w:rsid w:val="00F53D91"/>
    <w:rsid w:val="00F57E8B"/>
    <w:rsid w:val="00F62C2B"/>
    <w:rsid w:val="00F65684"/>
    <w:rsid w:val="00F74AE3"/>
    <w:rsid w:val="00F91D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D328"/>
  <w15:chartTrackingRefBased/>
  <w15:docId w15:val="{388011B8-D083-49FA-82D3-C9011CE2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4C"/>
    <w:pPr>
      <w:spacing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45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4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84C"/>
    <w:rPr>
      <w:rFonts w:eastAsiaTheme="majorEastAsia" w:cstheme="majorBidi"/>
      <w:color w:val="272727" w:themeColor="text1" w:themeTint="D8"/>
    </w:rPr>
  </w:style>
  <w:style w:type="paragraph" w:styleId="Title">
    <w:name w:val="Title"/>
    <w:basedOn w:val="Normal"/>
    <w:next w:val="Normal"/>
    <w:link w:val="TitleChar"/>
    <w:uiPriority w:val="10"/>
    <w:qFormat/>
    <w:rsid w:val="00454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84C"/>
    <w:pPr>
      <w:spacing w:before="160"/>
      <w:jc w:val="center"/>
    </w:pPr>
    <w:rPr>
      <w:i/>
      <w:iCs/>
      <w:color w:val="404040" w:themeColor="text1" w:themeTint="BF"/>
    </w:rPr>
  </w:style>
  <w:style w:type="character" w:customStyle="1" w:styleId="QuoteChar">
    <w:name w:val="Quote Char"/>
    <w:basedOn w:val="DefaultParagraphFont"/>
    <w:link w:val="Quote"/>
    <w:uiPriority w:val="29"/>
    <w:rsid w:val="0045484C"/>
    <w:rPr>
      <w:i/>
      <w:iCs/>
      <w:color w:val="404040" w:themeColor="text1" w:themeTint="BF"/>
    </w:rPr>
  </w:style>
  <w:style w:type="paragraph" w:styleId="ListParagraph">
    <w:name w:val="List Paragraph"/>
    <w:basedOn w:val="Normal"/>
    <w:uiPriority w:val="34"/>
    <w:qFormat/>
    <w:rsid w:val="0045484C"/>
    <w:pPr>
      <w:ind w:left="720"/>
      <w:contextualSpacing/>
    </w:pPr>
  </w:style>
  <w:style w:type="character" w:styleId="IntenseEmphasis">
    <w:name w:val="Intense Emphasis"/>
    <w:basedOn w:val="DefaultParagraphFont"/>
    <w:uiPriority w:val="21"/>
    <w:qFormat/>
    <w:rsid w:val="0045484C"/>
    <w:rPr>
      <w:i/>
      <w:iCs/>
      <w:color w:val="0F4761" w:themeColor="accent1" w:themeShade="BF"/>
    </w:rPr>
  </w:style>
  <w:style w:type="paragraph" w:styleId="IntenseQuote">
    <w:name w:val="Intense Quote"/>
    <w:basedOn w:val="Normal"/>
    <w:next w:val="Normal"/>
    <w:link w:val="IntenseQuoteChar"/>
    <w:uiPriority w:val="30"/>
    <w:qFormat/>
    <w:rsid w:val="0045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84C"/>
    <w:rPr>
      <w:i/>
      <w:iCs/>
      <w:color w:val="0F4761" w:themeColor="accent1" w:themeShade="BF"/>
    </w:rPr>
  </w:style>
  <w:style w:type="character" w:styleId="IntenseReference">
    <w:name w:val="Intense Reference"/>
    <w:basedOn w:val="DefaultParagraphFont"/>
    <w:uiPriority w:val="32"/>
    <w:qFormat/>
    <w:rsid w:val="0045484C"/>
    <w:rPr>
      <w:b/>
      <w:bCs/>
      <w:smallCaps/>
      <w:color w:val="0F4761" w:themeColor="accent1" w:themeShade="BF"/>
      <w:spacing w:val="5"/>
    </w:rPr>
  </w:style>
  <w:style w:type="paragraph" w:styleId="Revision">
    <w:name w:val="Revision"/>
    <w:hidden/>
    <w:uiPriority w:val="99"/>
    <w:semiHidden/>
    <w:rsid w:val="00C026B2"/>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B31A3C"/>
    <w:rPr>
      <w:color w:val="467886" w:themeColor="hyperlink"/>
      <w:u w:val="single"/>
    </w:rPr>
  </w:style>
  <w:style w:type="character" w:styleId="UnresolvedMention">
    <w:name w:val="Unresolved Mention"/>
    <w:basedOn w:val="DefaultParagraphFont"/>
    <w:uiPriority w:val="99"/>
    <w:semiHidden/>
    <w:unhideWhenUsed/>
    <w:rsid w:val="00B31A3C"/>
    <w:rPr>
      <w:color w:val="605E5C"/>
      <w:shd w:val="clear" w:color="auto" w:fill="E1DFDD"/>
    </w:rPr>
  </w:style>
  <w:style w:type="paragraph" w:customStyle="1" w:styleId="Default">
    <w:name w:val="Default"/>
    <w:rsid w:val="00BE6B25"/>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99183A"/>
    <w:rPr>
      <w:sz w:val="16"/>
      <w:szCs w:val="16"/>
    </w:rPr>
  </w:style>
  <w:style w:type="paragraph" w:styleId="CommentText">
    <w:name w:val="annotation text"/>
    <w:basedOn w:val="Normal"/>
    <w:link w:val="CommentTextChar"/>
    <w:uiPriority w:val="99"/>
    <w:unhideWhenUsed/>
    <w:rsid w:val="0099183A"/>
    <w:pPr>
      <w:spacing w:line="240" w:lineRule="auto"/>
    </w:pPr>
    <w:rPr>
      <w:sz w:val="20"/>
      <w:szCs w:val="20"/>
    </w:rPr>
  </w:style>
  <w:style w:type="character" w:customStyle="1" w:styleId="CommentTextChar">
    <w:name w:val="Comment Text Char"/>
    <w:basedOn w:val="DefaultParagraphFont"/>
    <w:link w:val="CommentText"/>
    <w:uiPriority w:val="99"/>
    <w:rsid w:val="0099183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183A"/>
    <w:rPr>
      <w:b/>
      <w:bCs/>
    </w:rPr>
  </w:style>
  <w:style w:type="character" w:customStyle="1" w:styleId="CommentSubjectChar">
    <w:name w:val="Comment Subject Char"/>
    <w:basedOn w:val="CommentTextChar"/>
    <w:link w:val="CommentSubject"/>
    <w:uiPriority w:val="99"/>
    <w:semiHidden/>
    <w:rsid w:val="0099183A"/>
    <w:rPr>
      <w:rFonts w:ascii="Arial" w:hAnsi="Arial"/>
      <w:b/>
      <w:bCs/>
      <w:kern w:val="0"/>
      <w:sz w:val="20"/>
      <w:szCs w:val="20"/>
      <w14:ligatures w14:val="none"/>
    </w:rPr>
  </w:style>
  <w:style w:type="paragraph" w:styleId="Header">
    <w:name w:val="header"/>
    <w:basedOn w:val="Normal"/>
    <w:link w:val="HeaderChar"/>
    <w:uiPriority w:val="99"/>
    <w:unhideWhenUsed/>
    <w:rsid w:val="008E1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E9"/>
    <w:rPr>
      <w:rFonts w:ascii="Arial" w:hAnsi="Arial"/>
      <w:kern w:val="0"/>
      <w:szCs w:val="22"/>
      <w14:ligatures w14:val="none"/>
    </w:rPr>
  </w:style>
  <w:style w:type="paragraph" w:styleId="Footer">
    <w:name w:val="footer"/>
    <w:basedOn w:val="Normal"/>
    <w:link w:val="FooterChar"/>
    <w:uiPriority w:val="99"/>
    <w:unhideWhenUsed/>
    <w:rsid w:val="008E1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E9"/>
    <w:rPr>
      <w:rFonts w:ascii="Arial" w:hAnsi="Arial"/>
      <w:kern w:val="0"/>
      <w:szCs w:val="22"/>
      <w14:ligatures w14:val="none"/>
    </w:rPr>
  </w:style>
  <w:style w:type="paragraph" w:customStyle="1" w:styleId="p">
    <w:name w:val="p"/>
    <w:rsid w:val="0051359A"/>
    <w:pPr>
      <w:spacing w:before="150" w:after="0" w:line="0" w:lineRule="atLeast"/>
    </w:pPr>
    <w:rPr>
      <w:rFonts w:ascii="Basic Sans Light" w:eastAsia="var(--FontBody)" w:hAnsi="Basic Sans Light" w:cs="Basic Sans Light"/>
      <w:color w:val="000000"/>
      <w:spacing w:val="5"/>
      <w:kern w:val="0"/>
      <w:lang w:eastAsia="en-CA"/>
      <w14:ligatures w14:val="none"/>
    </w:rPr>
  </w:style>
  <w:style w:type="paragraph" w:customStyle="1" w:styleId="h1sd-print-only">
    <w:name w:val="h1_sd-print-only"/>
    <w:basedOn w:val="Heading1"/>
    <w:rsid w:val="0051359A"/>
    <w:pPr>
      <w:pBdr>
        <w:bottom w:val="single" w:sz="6" w:space="4" w:color="000000"/>
      </w:pBdr>
      <w:shd w:val="clear" w:color="auto" w:fill="FFFFFF"/>
      <w:spacing w:before="0" w:after="0" w:line="0" w:lineRule="atLeast"/>
    </w:pPr>
    <w:rPr>
      <w:rFonts w:ascii="Roboto Slab" w:eastAsia="var(--FontBody)" w:hAnsi="Roboto Slab" w:cs="Roboto Slab"/>
      <w:b/>
      <w:bCs/>
      <w:color w:val="000000"/>
      <w:shd w:val="clear" w:color="auto" w:fill="FFFFFF"/>
      <w:lang w:eastAsia="en-CA"/>
    </w:rPr>
  </w:style>
  <w:style w:type="paragraph" w:customStyle="1" w:styleId="h4sd-print-only">
    <w:name w:val="h4_sd-print-only"/>
    <w:rsid w:val="0051359A"/>
    <w:pPr>
      <w:keepNext/>
      <w:keepLines/>
      <w:spacing w:before="268" w:after="60" w:line="240" w:lineRule="auto"/>
    </w:pPr>
    <w:rPr>
      <w:rFonts w:ascii="Roboto Slab" w:eastAsia="var(--FontBody)" w:hAnsi="Roboto Slab" w:cs="Roboto Slab"/>
      <w:b/>
      <w:bCs/>
      <w:color w:val="000000"/>
      <w:kern w:val="0"/>
      <w:lang w:eastAsia="en-CA"/>
      <w14:ligatures w14:val="none"/>
    </w:rPr>
  </w:style>
  <w:style w:type="paragraph" w:customStyle="1" w:styleId="thTableStyle-jd-control-table-HeadE-Column1-Header1">
    <w:name w:val="th_TableStyle-jd-control-table-HeadE-Column1-Header1"/>
    <w:rsid w:val="0051359A"/>
    <w:pPr>
      <w:spacing w:after="0" w:line="240" w:lineRule="auto"/>
    </w:pPr>
    <w:rPr>
      <w:rFonts w:ascii="Basic Sans Light" w:eastAsia="var(--FontBody)" w:hAnsi="Basic Sans Light" w:cs="Basic Sans Light"/>
      <w:b/>
      <w:bCs/>
      <w:color w:val="FFFFFF"/>
      <w:kern w:val="0"/>
      <w:lang w:eastAsia="en-CA"/>
      <w14:ligatures w14:val="none"/>
    </w:rPr>
  </w:style>
  <w:style w:type="paragraph" w:customStyle="1" w:styleId="thTableStyle-jd-control-table-HeadD-Column2-Header1">
    <w:name w:val="th_TableStyle-jd-control-table-HeadD-Column2-Header1"/>
    <w:rsid w:val="0051359A"/>
    <w:pPr>
      <w:spacing w:after="0" w:line="240" w:lineRule="auto"/>
    </w:pPr>
    <w:rPr>
      <w:rFonts w:ascii="Basic Sans Light" w:eastAsia="var(--FontBody)" w:hAnsi="Basic Sans Light" w:cs="Basic Sans Light"/>
      <w:b/>
      <w:bCs/>
      <w:color w:val="FFFFFF"/>
      <w:kern w:val="0"/>
      <w:lang w:eastAsia="en-CA"/>
      <w14:ligatures w14:val="none"/>
    </w:rPr>
  </w:style>
  <w:style w:type="paragraph" w:customStyle="1" w:styleId="tdTableStyle-jd-control-table-BodyE-Column1-Body1">
    <w:name w:val="td_TableStyle-jd-control-table-BodyE-Column1-Body1"/>
    <w:rsid w:val="0051359A"/>
    <w:pPr>
      <w:spacing w:after="0" w:line="240" w:lineRule="auto"/>
      <w:jc w:val="right"/>
    </w:pPr>
    <w:rPr>
      <w:rFonts w:ascii="Basic Sans Light" w:eastAsia="var(--FontBody)" w:hAnsi="Basic Sans Light" w:cs="Basic Sans Light"/>
      <w:b/>
      <w:bCs/>
      <w:color w:val="000000"/>
      <w:kern w:val="0"/>
      <w:lang w:eastAsia="en-CA"/>
      <w14:ligatures w14:val="none"/>
    </w:rPr>
  </w:style>
  <w:style w:type="paragraph" w:customStyle="1" w:styleId="tdTableStyle-jd-control-table-BodyD-Column2-Body1">
    <w:name w:val="td_TableStyle-jd-control-table-BodyD-Column2-Body1"/>
    <w:rsid w:val="0051359A"/>
    <w:pPr>
      <w:spacing w:after="0" w:line="240" w:lineRule="auto"/>
    </w:pPr>
    <w:rPr>
      <w:rFonts w:ascii="Basic Sans Light" w:eastAsia="var(--FontBody)" w:hAnsi="Basic Sans Light" w:cs="Basic Sans Light"/>
      <w:color w:val="000000"/>
      <w:kern w:val="0"/>
      <w:lang w:eastAsia="en-CA"/>
      <w14:ligatures w14:val="none"/>
    </w:rPr>
  </w:style>
  <w:style w:type="paragraph" w:customStyle="1" w:styleId="tdTableStyle-jd-control-table-BodyB-Column1-Body1">
    <w:name w:val="td_TableStyle-jd-control-table-BodyB-Column1-Body1"/>
    <w:rsid w:val="0051359A"/>
    <w:pPr>
      <w:spacing w:after="0" w:line="240" w:lineRule="auto"/>
      <w:jc w:val="right"/>
    </w:pPr>
    <w:rPr>
      <w:rFonts w:ascii="Basic Sans Light" w:eastAsia="var(--FontBody)" w:hAnsi="Basic Sans Light" w:cs="Basic Sans Light"/>
      <w:b/>
      <w:bCs/>
      <w:color w:val="000000"/>
      <w:kern w:val="0"/>
      <w:lang w:eastAsia="en-CA"/>
      <w14:ligatures w14:val="none"/>
    </w:rPr>
  </w:style>
  <w:style w:type="paragraph" w:customStyle="1" w:styleId="tdTableStyle-jd-control-table-BodyA-Column2-Body1">
    <w:name w:val="td_TableStyle-jd-control-table-BodyA-Column2-Body1"/>
    <w:rsid w:val="0051359A"/>
    <w:pPr>
      <w:spacing w:after="0" w:line="240" w:lineRule="auto"/>
    </w:pPr>
    <w:rPr>
      <w:rFonts w:ascii="Basic Sans Light" w:eastAsia="var(--FontBody)" w:hAnsi="Basic Sans Light" w:cs="Basic Sans Light"/>
      <w:color w:val="000000"/>
      <w:kern w:val="0"/>
      <w:lang w:eastAsia="en-CA"/>
      <w14:ligatures w14:val="none"/>
    </w:rPr>
  </w:style>
  <w:style w:type="paragraph" w:customStyle="1" w:styleId="h2sd-print-only">
    <w:name w:val="h2_sd-print-only"/>
    <w:rsid w:val="0051359A"/>
    <w:pPr>
      <w:keepNext/>
      <w:keepLines/>
      <w:spacing w:before="450" w:after="0" w:line="240" w:lineRule="auto"/>
    </w:pPr>
    <w:rPr>
      <w:rFonts w:ascii="Roboto Slab" w:eastAsia="var(--FontBody)" w:hAnsi="Roboto Slab" w:cs="Roboto Slab"/>
      <w:b/>
      <w:bCs/>
      <w:color w:val="000000"/>
      <w:kern w:val="0"/>
      <w:sz w:val="30"/>
      <w:szCs w:val="30"/>
      <w:lang w:eastAsia="en-CA"/>
      <w14:ligatures w14:val="none"/>
    </w:rPr>
  </w:style>
  <w:style w:type="paragraph" w:customStyle="1" w:styleId="p1">
    <w:name w:val="p_1"/>
    <w:rsid w:val="0051359A"/>
    <w:pPr>
      <w:spacing w:before="120" w:after="120" w:line="0" w:lineRule="atLeast"/>
      <w:ind w:left="600"/>
    </w:pPr>
    <w:rPr>
      <w:rFonts w:ascii="Basic Sans Light" w:eastAsia="var(--FontBody)" w:hAnsi="Basic Sans Light" w:cs="Basic Sans Light"/>
      <w:color w:val="000000"/>
      <w:spacing w:val="5"/>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639436">
      <w:bodyDiv w:val="1"/>
      <w:marLeft w:val="0"/>
      <w:marRight w:val="0"/>
      <w:marTop w:val="0"/>
      <w:marBottom w:val="0"/>
      <w:divBdr>
        <w:top w:val="none" w:sz="0" w:space="0" w:color="auto"/>
        <w:left w:val="none" w:sz="0" w:space="0" w:color="auto"/>
        <w:bottom w:val="none" w:sz="0" w:space="0" w:color="auto"/>
        <w:right w:val="none" w:sz="0" w:space="0" w:color="auto"/>
      </w:divBdr>
    </w:div>
    <w:div w:id="18558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dioceseofsaintjoh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Links>
    <vt:vector size="6" baseType="variant">
      <vt:variant>
        <vt:i4>3866628</vt:i4>
      </vt:variant>
      <vt:variant>
        <vt:i4>0</vt:i4>
      </vt:variant>
      <vt:variant>
        <vt:i4>0</vt:i4>
      </vt:variant>
      <vt:variant>
        <vt:i4>5</vt:i4>
      </vt:variant>
      <vt:variant>
        <vt:lpwstr>mailto:hr@dioceseofsaintjohn.org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Stuart</dc:creator>
  <cp:keywords/>
  <dc:description/>
  <cp:lastModifiedBy>Gerry Backs</cp:lastModifiedBy>
  <cp:revision>2</cp:revision>
  <dcterms:created xsi:type="dcterms:W3CDTF">2025-07-07T16:15:00Z</dcterms:created>
  <dcterms:modified xsi:type="dcterms:W3CDTF">2025-07-07T16:15:00Z</dcterms:modified>
</cp:coreProperties>
</file>