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CD5F2" w14:textId="64A88D38" w:rsidR="00395409" w:rsidRPr="00A6535F" w:rsidRDefault="00547723" w:rsidP="00547723">
      <w:pPr>
        <w:contextualSpacing/>
        <w:jc w:val="center"/>
        <w:rPr>
          <w:rFonts w:eastAsia="Calibri"/>
          <w:color w:val="000000" w:themeColor="text1"/>
          <w:sz w:val="22"/>
          <w:szCs w:val="22"/>
        </w:rPr>
      </w:pPr>
      <w:r>
        <w:rPr>
          <w:rFonts w:eastAsia="Calibri"/>
          <w:noProof/>
          <w:color w:val="000000" w:themeColor="text1"/>
          <w:sz w:val="22"/>
          <w:szCs w:val="22"/>
        </w:rPr>
        <w:drawing>
          <wp:inline distT="0" distB="0" distL="0" distR="0" wp14:anchorId="16903136" wp14:editId="68C74395">
            <wp:extent cx="5149850" cy="1513044"/>
            <wp:effectExtent l="0" t="0" r="0" b="0"/>
            <wp:docPr id="1092825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60936" cy="1516301"/>
                    </a:xfrm>
                    <a:prstGeom prst="rect">
                      <a:avLst/>
                    </a:prstGeom>
                    <a:noFill/>
                    <a:ln>
                      <a:noFill/>
                    </a:ln>
                  </pic:spPr>
                </pic:pic>
              </a:graphicData>
            </a:graphic>
          </wp:inline>
        </w:drawing>
      </w:r>
    </w:p>
    <w:p w14:paraId="4AD151F4" w14:textId="77777777" w:rsidR="00395409" w:rsidRPr="00A6535F" w:rsidRDefault="00395409" w:rsidP="00A6535F">
      <w:pPr>
        <w:contextualSpacing/>
        <w:jc w:val="right"/>
        <w:rPr>
          <w:rFonts w:eastAsia="Calibri"/>
          <w:bCs w:val="0"/>
          <w:color w:val="000000" w:themeColor="text1"/>
          <w:sz w:val="22"/>
          <w:szCs w:val="22"/>
        </w:rPr>
      </w:pPr>
    </w:p>
    <w:tbl>
      <w:tblPr>
        <w:tblW w:w="9490" w:type="dxa"/>
        <w:tblLayout w:type="fixed"/>
        <w:tblLook w:val="0000" w:firstRow="0" w:lastRow="0" w:firstColumn="0" w:lastColumn="0" w:noHBand="0" w:noVBand="0"/>
      </w:tblPr>
      <w:tblGrid>
        <w:gridCol w:w="2260"/>
        <w:gridCol w:w="7230"/>
      </w:tblGrid>
      <w:tr w:rsidR="00C119F0" w:rsidRPr="00A6535F" w14:paraId="320743E2" w14:textId="77777777" w:rsidTr="1BF90743">
        <w:trPr>
          <w:trHeight w:val="300"/>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0CC996" w14:textId="1E76B8A7" w:rsidR="00C119F0" w:rsidRPr="00A6535F" w:rsidRDefault="0B05EDCA" w:rsidP="758F6172">
            <w:pPr>
              <w:spacing w:before="60" w:after="60"/>
              <w:contextualSpacing/>
              <w:jc w:val="both"/>
              <w:rPr>
                <w:b/>
                <w:color w:val="000000" w:themeColor="text1"/>
                <w:sz w:val="22"/>
                <w:szCs w:val="22"/>
              </w:rPr>
            </w:pPr>
            <w:r w:rsidRPr="758F6172">
              <w:rPr>
                <w:b/>
                <w:color w:val="000000" w:themeColor="text1"/>
                <w:sz w:val="22"/>
                <w:szCs w:val="22"/>
              </w:rPr>
              <w:t xml:space="preserve">Job </w:t>
            </w:r>
            <w:r w:rsidR="7577D84E" w:rsidRPr="758F6172">
              <w:rPr>
                <w:b/>
                <w:color w:val="000000" w:themeColor="text1"/>
                <w:sz w:val="22"/>
                <w:szCs w:val="22"/>
              </w:rPr>
              <w:t>t</w:t>
            </w:r>
            <w:r w:rsidRPr="758F6172">
              <w:rPr>
                <w:b/>
                <w:color w:val="000000" w:themeColor="text1"/>
                <w:sz w:val="22"/>
                <w:szCs w:val="22"/>
              </w:rPr>
              <w:t>itle</w:t>
            </w:r>
          </w:p>
        </w:tc>
        <w:sdt>
          <w:sdtPr>
            <w:rPr>
              <w:rFonts w:eastAsia="Calibri"/>
              <w:sz w:val="22"/>
              <w:szCs w:val="22"/>
            </w:rPr>
            <w:id w:val="1605151728"/>
            <w:placeholder>
              <w:docPart w:val="DefaultPlaceholder_-1854013439"/>
            </w:placeholder>
            <w:comboBox>
              <w:listItem w:displayText="JOB TITLE" w:value="JOB TITLE"/>
            </w:comboBox>
          </w:sdtPr>
          <w:sdtEndPr/>
          <w:sdtContent>
            <w:tc>
              <w:tcPr>
                <w:tcW w:w="7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9E4699" w14:textId="2EE527C7" w:rsidR="00C119F0" w:rsidRPr="00A6535F" w:rsidRDefault="00A43080" w:rsidP="00A6535F">
                <w:pPr>
                  <w:spacing w:before="60" w:after="60"/>
                  <w:contextualSpacing/>
                  <w:rPr>
                    <w:rFonts w:eastAsia="Calibri"/>
                    <w:sz w:val="22"/>
                    <w:szCs w:val="22"/>
                  </w:rPr>
                </w:pPr>
                <w:r>
                  <w:rPr>
                    <w:rFonts w:eastAsia="Calibri"/>
                    <w:sz w:val="22"/>
                    <w:szCs w:val="22"/>
                  </w:rPr>
                  <w:t>Director, Philanthropy</w:t>
                </w:r>
              </w:p>
            </w:tc>
          </w:sdtContent>
        </w:sdt>
      </w:tr>
      <w:tr w:rsidR="00C119F0" w:rsidRPr="00A6535F" w14:paraId="069A1DD9" w14:textId="77777777" w:rsidTr="1BF90743">
        <w:trPr>
          <w:trHeight w:val="300"/>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C408F2" w14:textId="0218A308" w:rsidR="00C119F0" w:rsidRPr="00A6535F" w:rsidRDefault="0B05EDCA" w:rsidP="00A6535F">
            <w:pPr>
              <w:spacing w:before="60" w:after="60"/>
              <w:contextualSpacing/>
              <w:jc w:val="both"/>
              <w:rPr>
                <w:color w:val="000000" w:themeColor="text1"/>
                <w:sz w:val="22"/>
                <w:szCs w:val="22"/>
              </w:rPr>
            </w:pPr>
            <w:r w:rsidRPr="758F6172">
              <w:rPr>
                <w:b/>
                <w:color w:val="000000" w:themeColor="text1"/>
                <w:sz w:val="22"/>
                <w:szCs w:val="22"/>
              </w:rPr>
              <w:t>Department</w:t>
            </w:r>
          </w:p>
        </w:tc>
        <w:tc>
          <w:tcPr>
            <w:tcW w:w="7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980F93" w14:textId="40B041B1" w:rsidR="00C119F0" w:rsidRPr="00A6535F" w:rsidRDefault="00A43080" w:rsidP="00A6535F">
            <w:pPr>
              <w:spacing w:before="60" w:after="60"/>
              <w:contextualSpacing/>
              <w:jc w:val="both"/>
              <w:rPr>
                <w:bCs w:val="0"/>
                <w:color w:val="000000" w:themeColor="text1"/>
                <w:sz w:val="22"/>
                <w:szCs w:val="22"/>
              </w:rPr>
            </w:pPr>
            <w:r>
              <w:rPr>
                <w:bCs w:val="0"/>
                <w:color w:val="000000" w:themeColor="text1"/>
                <w:sz w:val="22"/>
                <w:szCs w:val="22"/>
              </w:rPr>
              <w:t>Kids Help Phone Foundation</w:t>
            </w:r>
          </w:p>
        </w:tc>
      </w:tr>
      <w:tr w:rsidR="00C119F0" w:rsidRPr="00A6535F" w14:paraId="05AFDD9B" w14:textId="77777777" w:rsidTr="1BF90743">
        <w:trPr>
          <w:trHeight w:val="300"/>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77BE16" w14:textId="3DB1B851" w:rsidR="00C119F0" w:rsidRPr="00A6535F" w:rsidRDefault="00C119F0" w:rsidP="00A6535F">
            <w:pPr>
              <w:spacing w:before="60" w:after="60"/>
              <w:contextualSpacing/>
              <w:jc w:val="both"/>
              <w:rPr>
                <w:bCs w:val="0"/>
                <w:color w:val="000000" w:themeColor="text1"/>
                <w:sz w:val="22"/>
                <w:szCs w:val="22"/>
              </w:rPr>
            </w:pPr>
            <w:r w:rsidRPr="00A6535F">
              <w:rPr>
                <w:b/>
                <w:color w:val="000000" w:themeColor="text1"/>
                <w:sz w:val="22"/>
                <w:szCs w:val="22"/>
              </w:rPr>
              <w:t xml:space="preserve">Reports </w:t>
            </w:r>
            <w:r w:rsidR="00FE4AD9">
              <w:rPr>
                <w:b/>
                <w:color w:val="000000" w:themeColor="text1"/>
                <w:sz w:val="22"/>
                <w:szCs w:val="22"/>
              </w:rPr>
              <w:t>t</w:t>
            </w:r>
            <w:r w:rsidRPr="00A6535F">
              <w:rPr>
                <w:b/>
                <w:color w:val="000000" w:themeColor="text1"/>
                <w:sz w:val="22"/>
                <w:szCs w:val="22"/>
              </w:rPr>
              <w:t>o</w:t>
            </w:r>
          </w:p>
        </w:tc>
        <w:tc>
          <w:tcPr>
            <w:tcW w:w="7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C42AEF" w14:textId="60920B0E" w:rsidR="00C119F0" w:rsidRPr="00A6535F" w:rsidRDefault="00A43080" w:rsidP="00A6535F">
            <w:pPr>
              <w:spacing w:before="60" w:after="60"/>
              <w:contextualSpacing/>
              <w:jc w:val="both"/>
              <w:rPr>
                <w:bCs w:val="0"/>
                <w:sz w:val="22"/>
                <w:szCs w:val="22"/>
              </w:rPr>
            </w:pPr>
            <w:r w:rsidRPr="00A43080">
              <w:rPr>
                <w:bCs w:val="0"/>
                <w:sz w:val="22"/>
                <w:szCs w:val="22"/>
              </w:rPr>
              <w:t>Vice President, Philanthropy</w:t>
            </w:r>
          </w:p>
        </w:tc>
      </w:tr>
      <w:tr w:rsidR="00C119F0" w:rsidRPr="00A6535F" w14:paraId="54B4B22A" w14:textId="77777777" w:rsidTr="1BF90743">
        <w:trPr>
          <w:trHeight w:val="300"/>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D5416D" w14:textId="75146E77" w:rsidR="00C119F0" w:rsidRPr="00A6535F" w:rsidRDefault="00C119F0" w:rsidP="00A6535F">
            <w:pPr>
              <w:spacing w:before="60" w:after="60"/>
              <w:contextualSpacing/>
              <w:jc w:val="both"/>
              <w:rPr>
                <w:bCs w:val="0"/>
                <w:color w:val="000000" w:themeColor="text1"/>
                <w:sz w:val="22"/>
                <w:szCs w:val="22"/>
              </w:rPr>
            </w:pPr>
            <w:r w:rsidRPr="00A6535F">
              <w:rPr>
                <w:b/>
                <w:color w:val="000000" w:themeColor="text1"/>
                <w:sz w:val="22"/>
                <w:szCs w:val="22"/>
              </w:rPr>
              <w:t>Salary</w:t>
            </w:r>
            <w:r w:rsidR="00C95BD3" w:rsidRPr="00A6535F">
              <w:rPr>
                <w:b/>
                <w:color w:val="000000" w:themeColor="text1"/>
                <w:sz w:val="22"/>
                <w:szCs w:val="22"/>
              </w:rPr>
              <w:t xml:space="preserve"> </w:t>
            </w:r>
            <w:r w:rsidR="00FE4AD9">
              <w:rPr>
                <w:b/>
                <w:color w:val="000000" w:themeColor="text1"/>
                <w:sz w:val="22"/>
                <w:szCs w:val="22"/>
              </w:rPr>
              <w:t>r</w:t>
            </w:r>
            <w:r w:rsidR="00C95BD3" w:rsidRPr="00A6535F">
              <w:rPr>
                <w:b/>
                <w:color w:val="000000" w:themeColor="text1"/>
                <w:sz w:val="22"/>
                <w:szCs w:val="22"/>
              </w:rPr>
              <w:t>ange</w:t>
            </w:r>
          </w:p>
        </w:tc>
        <w:tc>
          <w:tcPr>
            <w:tcW w:w="7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3BBC53" w14:textId="6610D232" w:rsidR="00C119F0" w:rsidRPr="00A6535F" w:rsidRDefault="00A43080" w:rsidP="00A6535F">
            <w:pPr>
              <w:spacing w:before="60" w:after="60"/>
              <w:contextualSpacing/>
              <w:jc w:val="both"/>
              <w:rPr>
                <w:bCs w:val="0"/>
                <w:color w:val="000000" w:themeColor="text1"/>
                <w:sz w:val="22"/>
                <w:szCs w:val="22"/>
              </w:rPr>
            </w:pPr>
            <w:r w:rsidRPr="00A43080">
              <w:rPr>
                <w:bCs w:val="0"/>
                <w:color w:val="000000" w:themeColor="text1"/>
                <w:sz w:val="22"/>
                <w:szCs w:val="22"/>
              </w:rPr>
              <w:t>$102,500 - $117,700</w:t>
            </w:r>
          </w:p>
        </w:tc>
      </w:tr>
      <w:tr w:rsidR="00C119F0" w:rsidRPr="00A6535F" w14:paraId="6198CFB1" w14:textId="77777777" w:rsidTr="1BF90743">
        <w:trPr>
          <w:trHeight w:val="300"/>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23D265" w14:textId="38B16DCC" w:rsidR="00C119F0" w:rsidRPr="00A6535F" w:rsidRDefault="0B05EDCA" w:rsidP="00A6535F">
            <w:pPr>
              <w:spacing w:before="60" w:after="60"/>
              <w:contextualSpacing/>
              <w:jc w:val="both"/>
              <w:rPr>
                <w:color w:val="000000" w:themeColor="text1"/>
                <w:sz w:val="22"/>
                <w:szCs w:val="22"/>
              </w:rPr>
            </w:pPr>
            <w:r w:rsidRPr="758F6172">
              <w:rPr>
                <w:b/>
                <w:color w:val="000000" w:themeColor="text1"/>
                <w:sz w:val="22"/>
                <w:szCs w:val="22"/>
              </w:rPr>
              <w:t xml:space="preserve">Job </w:t>
            </w:r>
            <w:r w:rsidR="7577D84E" w:rsidRPr="758F6172">
              <w:rPr>
                <w:b/>
                <w:color w:val="000000" w:themeColor="text1"/>
                <w:sz w:val="22"/>
                <w:szCs w:val="22"/>
              </w:rPr>
              <w:t>t</w:t>
            </w:r>
            <w:r w:rsidRPr="758F6172">
              <w:rPr>
                <w:b/>
                <w:color w:val="000000" w:themeColor="text1"/>
                <w:sz w:val="22"/>
                <w:szCs w:val="22"/>
              </w:rPr>
              <w:t>ype</w:t>
            </w:r>
          </w:p>
        </w:tc>
        <w:tc>
          <w:tcPr>
            <w:tcW w:w="7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B3E11" w14:textId="3B7DF6FB" w:rsidR="00C119F0" w:rsidRPr="00A6535F" w:rsidRDefault="00A7746C" w:rsidP="00A6535F">
            <w:pPr>
              <w:spacing w:before="60" w:after="60"/>
              <w:contextualSpacing/>
              <w:jc w:val="both"/>
              <w:rPr>
                <w:bCs w:val="0"/>
                <w:color w:val="000000" w:themeColor="text1"/>
                <w:sz w:val="22"/>
                <w:szCs w:val="22"/>
              </w:rPr>
            </w:pPr>
            <w:sdt>
              <w:sdtPr>
                <w:rPr>
                  <w:rFonts w:eastAsia="Times New Roman"/>
                  <w:sz w:val="22"/>
                  <w:szCs w:val="22"/>
                  <w:lang w:eastAsia="en-CA"/>
                </w:rPr>
                <w:id w:val="147324637"/>
                <w:placeholder>
                  <w:docPart w:val="68B0700605364E3C9C716B9F4BA8EEC8"/>
                </w:placeholder>
                <w:dropDownList>
                  <w:listItem w:displayText="JOB TYPE 1" w:value="JOB TYPE 1"/>
                  <w:listItem w:displayText="Full-Time," w:value="Full-Time,"/>
                  <w:listItem w:displayText="Part-Time," w:value="Part-Time,"/>
                </w:dropDownList>
              </w:sdtPr>
              <w:sdtEndPr/>
              <w:sdtContent>
                <w:r w:rsidR="00A43080">
                  <w:rPr>
                    <w:rFonts w:eastAsia="Times New Roman"/>
                    <w:sz w:val="22"/>
                    <w:szCs w:val="22"/>
                    <w:lang w:eastAsia="en-CA"/>
                  </w:rPr>
                  <w:t>Full-Time,</w:t>
                </w:r>
              </w:sdtContent>
            </w:sdt>
            <w:r w:rsidR="00EA75C5" w:rsidRPr="00A6535F">
              <w:rPr>
                <w:rFonts w:eastAsia="Times New Roman"/>
                <w:sz w:val="22"/>
                <w:szCs w:val="22"/>
                <w:lang w:eastAsia="en-CA"/>
              </w:rPr>
              <w:t xml:space="preserve"> </w:t>
            </w:r>
            <w:sdt>
              <w:sdtPr>
                <w:rPr>
                  <w:rFonts w:eastAsia="Times New Roman"/>
                  <w:sz w:val="22"/>
                  <w:szCs w:val="22"/>
                  <w:lang w:eastAsia="en-CA"/>
                </w:rPr>
                <w:id w:val="-916774329"/>
                <w:placeholder>
                  <w:docPart w:val="68B0700605364E3C9C716B9F4BA8EEC8"/>
                </w:placeholder>
                <w:dropDownList>
                  <w:listItem w:displayText="JOB TYPE 2" w:value="JOB TYPE 2"/>
                  <w:listItem w:displayText="Contract," w:value="Contract,"/>
                  <w:listItem w:displayText="Permanent," w:value="Permanent,"/>
                </w:dropDownList>
              </w:sdtPr>
              <w:sdtEndPr/>
              <w:sdtContent>
                <w:r w:rsidR="00A43080">
                  <w:rPr>
                    <w:rFonts w:eastAsia="Times New Roman"/>
                    <w:sz w:val="22"/>
                    <w:szCs w:val="22"/>
                    <w:lang w:eastAsia="en-CA"/>
                  </w:rPr>
                  <w:t>Permanent,</w:t>
                </w:r>
              </w:sdtContent>
            </w:sdt>
            <w:r w:rsidR="00EA75C5" w:rsidRPr="00A6535F">
              <w:rPr>
                <w:rFonts w:eastAsia="Times New Roman"/>
                <w:sz w:val="22"/>
                <w:szCs w:val="22"/>
                <w:lang w:eastAsia="en-CA"/>
              </w:rPr>
              <w:t xml:space="preserve"> </w:t>
            </w:r>
            <w:sdt>
              <w:sdtPr>
                <w:rPr>
                  <w:rFonts w:eastAsia="Times New Roman"/>
                  <w:sz w:val="22"/>
                  <w:szCs w:val="22"/>
                  <w:lang w:eastAsia="en-CA"/>
                </w:rPr>
                <w:id w:val="1381595864"/>
                <w:placeholder>
                  <w:docPart w:val="68B0700605364E3C9C716B9F4BA8EEC8"/>
                </w:placeholder>
                <w:dropDownList>
                  <w:listItem w:displayText="JOB TYPE 3" w:value="JOB TYPE 3"/>
                  <w:listItem w:displayText="Hybrid working" w:value="Hybrid working"/>
                  <w:listItem w:displayText="Onsite" w:value="Onsite"/>
                  <w:listItem w:displayText="Remote" w:value="Remote"/>
                </w:dropDownList>
              </w:sdtPr>
              <w:sdtEndPr/>
              <w:sdtContent>
                <w:r w:rsidR="00A43080">
                  <w:rPr>
                    <w:rFonts w:eastAsia="Times New Roman"/>
                    <w:sz w:val="22"/>
                    <w:szCs w:val="22"/>
                    <w:lang w:eastAsia="en-CA"/>
                  </w:rPr>
                  <w:t>Hybrid working</w:t>
                </w:r>
              </w:sdtContent>
            </w:sdt>
            <w:r w:rsidR="00EA75C5" w:rsidRPr="00A6535F">
              <w:rPr>
                <w:rFonts w:eastAsia="Times New Roman"/>
                <w:sz w:val="22"/>
                <w:szCs w:val="22"/>
                <w:lang w:eastAsia="en-CA"/>
              </w:rPr>
              <w:t xml:space="preserve"> </w:t>
            </w:r>
            <w:sdt>
              <w:sdtPr>
                <w:rPr>
                  <w:w w:val="105"/>
                  <w:sz w:val="22"/>
                  <w:szCs w:val="22"/>
                </w:rPr>
                <w:id w:val="202769872"/>
                <w:placeholder>
                  <w:docPart w:val="5DF85796C4BC4621A00CA7609F5AF387"/>
                </w:placeholder>
                <w:comboBox>
                  <w:listItem w:displayText="DAYS IN OFFICE" w:value="DAYS IN OFFICE"/>
                  <w:listItem w:displayText="1 day per week" w:value="1 day per week"/>
                  <w:listItem w:displayText="1-2 days per week" w:value="1-2 days per week"/>
                  <w:listItem w:displayText="2 days per week" w:value="2 days per week"/>
                  <w:listItem w:displayText="2-3 days per week" w:value="2-3 days per week"/>
                  <w:listItem w:displayText="3 days per week" w:value="3 days per week"/>
                  <w:listItem w:displayText="3-4 days per week" w:value="3-4 days per week"/>
                  <w:listItem w:displayText="4 days per week" w:value="4 days per week"/>
                  <w:listItem w:displayText="4-5 days per week" w:value="4-5 days per week"/>
                  <w:listItem w:displayText="5 days per week" w:value="5 days per week"/>
                  <w:listItem w:displayText="working only" w:value="working only"/>
                </w:comboBox>
              </w:sdtPr>
              <w:sdtEndPr/>
              <w:sdtContent>
                <w:r w:rsidR="00A43080">
                  <w:rPr>
                    <w:w w:val="105"/>
                    <w:sz w:val="22"/>
                    <w:szCs w:val="22"/>
                  </w:rPr>
                  <w:t>2-3 days per week</w:t>
                </w:r>
              </w:sdtContent>
            </w:sdt>
          </w:p>
        </w:tc>
      </w:tr>
      <w:tr w:rsidR="00C119F0" w:rsidRPr="00A6535F" w14:paraId="11527235" w14:textId="77777777" w:rsidTr="1BF90743">
        <w:trPr>
          <w:trHeight w:val="300"/>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649803" w14:textId="3DD6752D" w:rsidR="00C119F0" w:rsidRPr="00A6535F" w:rsidRDefault="00C119F0" w:rsidP="00A6535F">
            <w:pPr>
              <w:spacing w:before="60" w:after="60"/>
              <w:contextualSpacing/>
              <w:jc w:val="both"/>
              <w:rPr>
                <w:bCs w:val="0"/>
                <w:color w:val="000000" w:themeColor="text1"/>
                <w:sz w:val="22"/>
                <w:szCs w:val="22"/>
              </w:rPr>
            </w:pPr>
            <w:r w:rsidRPr="00A6535F">
              <w:rPr>
                <w:b/>
                <w:color w:val="000000" w:themeColor="text1"/>
                <w:sz w:val="22"/>
                <w:szCs w:val="22"/>
              </w:rPr>
              <w:t>Location</w:t>
            </w:r>
          </w:p>
        </w:tc>
        <w:tc>
          <w:tcPr>
            <w:tcW w:w="7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2883BB" w14:textId="2D82253B" w:rsidR="00C119F0" w:rsidRPr="00A6535F" w:rsidRDefault="00A43080" w:rsidP="00A6535F">
            <w:pPr>
              <w:spacing w:before="60" w:after="60"/>
              <w:contextualSpacing/>
              <w:jc w:val="both"/>
              <w:rPr>
                <w:bCs w:val="0"/>
                <w:color w:val="000000" w:themeColor="text1"/>
                <w:sz w:val="22"/>
                <w:szCs w:val="22"/>
              </w:rPr>
            </w:pPr>
            <w:r>
              <w:rPr>
                <w:bCs w:val="0"/>
                <w:color w:val="000000" w:themeColor="text1"/>
                <w:sz w:val="22"/>
                <w:szCs w:val="22"/>
              </w:rPr>
              <w:t>Toronto, Ontario</w:t>
            </w:r>
          </w:p>
        </w:tc>
      </w:tr>
      <w:tr w:rsidR="00C119F0" w:rsidRPr="00A6535F" w14:paraId="7D972118" w14:textId="77777777" w:rsidTr="1BF90743">
        <w:trPr>
          <w:trHeight w:val="300"/>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F4037E" w14:textId="24BA3730" w:rsidR="00C119F0" w:rsidRPr="00A6535F" w:rsidRDefault="0B05EDCA" w:rsidP="758F6172">
            <w:pPr>
              <w:spacing w:before="60" w:after="60"/>
              <w:contextualSpacing/>
              <w:jc w:val="both"/>
              <w:rPr>
                <w:b/>
                <w:color w:val="000000" w:themeColor="text1"/>
                <w:sz w:val="22"/>
                <w:szCs w:val="22"/>
              </w:rPr>
            </w:pPr>
            <w:r w:rsidRPr="758F6172">
              <w:rPr>
                <w:b/>
                <w:color w:val="000000" w:themeColor="text1"/>
                <w:sz w:val="22"/>
                <w:szCs w:val="22"/>
              </w:rPr>
              <w:t xml:space="preserve">Posting </w:t>
            </w:r>
            <w:r w:rsidR="7577D84E" w:rsidRPr="758F6172">
              <w:rPr>
                <w:b/>
                <w:color w:val="000000" w:themeColor="text1"/>
                <w:sz w:val="22"/>
                <w:szCs w:val="22"/>
              </w:rPr>
              <w:t>period</w:t>
            </w:r>
          </w:p>
        </w:tc>
        <w:tc>
          <w:tcPr>
            <w:tcW w:w="7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sdt>
            <w:sdtPr>
              <w:rPr>
                <w:bCs w:val="0"/>
                <w:color w:val="000000" w:themeColor="text1"/>
                <w:sz w:val="22"/>
                <w:szCs w:val="22"/>
              </w:rPr>
              <w:id w:val="1465843166"/>
              <w:placeholder>
                <w:docPart w:val="E7F8CAEEDFE747FA8176110190056DD2"/>
              </w:placeholder>
              <w:date w:fullDate="2026-02-19T00:00:00Z">
                <w:dateFormat w:val="yyyy-MM-dd"/>
                <w:lid w:val="en-CA"/>
                <w:storeMappedDataAs w:val="dateTime"/>
                <w:calendar w:val="gregorian"/>
              </w:date>
            </w:sdtPr>
            <w:sdtEndPr/>
            <w:sdtContent>
              <w:p w14:paraId="0636C102" w14:textId="13B94062" w:rsidR="00C119F0" w:rsidRPr="00A6535F" w:rsidRDefault="00A43080" w:rsidP="00A6535F">
                <w:pPr>
                  <w:spacing w:before="60" w:after="60"/>
                  <w:contextualSpacing/>
                  <w:jc w:val="both"/>
                  <w:rPr>
                    <w:bCs w:val="0"/>
                    <w:color w:val="000000" w:themeColor="text1"/>
                    <w:sz w:val="22"/>
                    <w:szCs w:val="22"/>
                  </w:rPr>
                </w:pPr>
                <w:r>
                  <w:rPr>
                    <w:bCs w:val="0"/>
                    <w:color w:val="000000" w:themeColor="text1"/>
                    <w:sz w:val="22"/>
                    <w:szCs w:val="22"/>
                    <w:lang w:val="en-CA"/>
                  </w:rPr>
                  <w:t>2026-02-19</w:t>
                </w:r>
              </w:p>
            </w:sdtContent>
          </w:sdt>
        </w:tc>
      </w:tr>
      <w:tr w:rsidR="00C119F0" w:rsidRPr="00A6535F" w14:paraId="168AC551" w14:textId="77777777" w:rsidTr="1BF90743">
        <w:trPr>
          <w:trHeight w:val="884"/>
        </w:trPr>
        <w:tc>
          <w:tcPr>
            <w:tcW w:w="94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62B5B3" w14:textId="7DDEE524" w:rsidR="000A78B3" w:rsidRPr="006351F0" w:rsidRDefault="00941449" w:rsidP="00A6535F">
            <w:pPr>
              <w:spacing w:before="240" w:after="240"/>
              <w:contextualSpacing/>
              <w:jc w:val="both"/>
              <w:rPr>
                <w:rFonts w:eastAsia="Calibri"/>
                <w:color w:val="000000" w:themeColor="text1"/>
                <w:sz w:val="22"/>
                <w:szCs w:val="22"/>
                <w:lang w:val="en-CA"/>
              </w:rPr>
            </w:pPr>
            <w:r w:rsidRPr="006351F0">
              <w:rPr>
                <w:rFonts w:eastAsia="Calibri"/>
                <w:b/>
                <w:color w:val="000000" w:themeColor="text1"/>
                <w:sz w:val="22"/>
                <w:szCs w:val="22"/>
                <w:lang w:val="en-CA"/>
              </w:rPr>
              <w:t xml:space="preserve">The </w:t>
            </w:r>
            <w:r w:rsidR="00FE4AD9">
              <w:rPr>
                <w:rFonts w:eastAsia="Calibri"/>
                <w:b/>
                <w:color w:val="000000" w:themeColor="text1"/>
                <w:sz w:val="22"/>
                <w:szCs w:val="22"/>
                <w:lang w:val="en-CA"/>
              </w:rPr>
              <w:t>o</w:t>
            </w:r>
            <w:r w:rsidRPr="006351F0">
              <w:rPr>
                <w:rFonts w:eastAsia="Calibri"/>
                <w:b/>
                <w:color w:val="000000" w:themeColor="text1"/>
                <w:sz w:val="22"/>
                <w:szCs w:val="22"/>
                <w:lang w:val="en-CA"/>
              </w:rPr>
              <w:t>pportunity</w:t>
            </w:r>
          </w:p>
          <w:p w14:paraId="5BA2DB0D" w14:textId="422743B5" w:rsidR="00B546F7" w:rsidRDefault="006351F0" w:rsidP="570FEE28">
            <w:pPr>
              <w:spacing w:before="240" w:after="240"/>
              <w:contextualSpacing/>
              <w:jc w:val="both"/>
              <w:rPr>
                <w:rFonts w:eastAsia="Calibri"/>
                <w:color w:val="000000" w:themeColor="text1"/>
                <w:sz w:val="22"/>
                <w:szCs w:val="22"/>
                <w:lang w:val="en-CA"/>
              </w:rPr>
            </w:pPr>
            <w:r w:rsidRPr="570FEE28">
              <w:rPr>
                <w:rFonts w:eastAsia="Calibri"/>
                <w:color w:val="000000" w:themeColor="text1"/>
                <w:sz w:val="22"/>
                <w:szCs w:val="22"/>
                <w:lang w:val="en-CA"/>
              </w:rPr>
              <w:t xml:space="preserve">Are you motivated by the </w:t>
            </w:r>
            <w:r w:rsidR="00DC3234" w:rsidRPr="570FEE28">
              <w:rPr>
                <w:rFonts w:eastAsia="Calibri"/>
                <w:color w:val="000000" w:themeColor="text1"/>
                <w:sz w:val="22"/>
                <w:szCs w:val="22"/>
                <w:lang w:val="en-CA"/>
              </w:rPr>
              <w:t>chance</w:t>
            </w:r>
            <w:r w:rsidRPr="570FEE28">
              <w:rPr>
                <w:rFonts w:eastAsia="Calibri"/>
                <w:color w:val="000000" w:themeColor="text1"/>
                <w:sz w:val="22"/>
                <w:szCs w:val="22"/>
                <w:lang w:val="en-CA"/>
              </w:rPr>
              <w:t xml:space="preserve"> to </w:t>
            </w:r>
            <w:r w:rsidR="00DC3234" w:rsidRPr="570FEE28">
              <w:rPr>
                <w:rFonts w:eastAsia="Calibri"/>
                <w:color w:val="000000" w:themeColor="text1"/>
                <w:sz w:val="22"/>
                <w:szCs w:val="22"/>
                <w:lang w:val="en-CA"/>
              </w:rPr>
              <w:t>help</w:t>
            </w:r>
            <w:r w:rsidR="004D0FEB" w:rsidRPr="570FEE28">
              <w:rPr>
                <w:rFonts w:eastAsia="Calibri"/>
                <w:color w:val="000000" w:themeColor="text1"/>
                <w:sz w:val="22"/>
                <w:szCs w:val="22"/>
                <w:lang w:val="en-CA"/>
              </w:rPr>
              <w:t xml:space="preserve"> </w:t>
            </w:r>
            <w:r w:rsidR="00DC3234" w:rsidRPr="570FEE28">
              <w:rPr>
                <w:rFonts w:eastAsia="Calibri"/>
                <w:color w:val="000000" w:themeColor="text1"/>
                <w:sz w:val="22"/>
                <w:szCs w:val="22"/>
                <w:lang w:val="en-CA"/>
              </w:rPr>
              <w:t>all</w:t>
            </w:r>
            <w:r w:rsidRPr="570FEE28">
              <w:rPr>
                <w:rFonts w:eastAsia="Calibri"/>
                <w:color w:val="000000" w:themeColor="text1"/>
                <w:sz w:val="22"/>
                <w:szCs w:val="22"/>
                <w:lang w:val="en-CA"/>
              </w:rPr>
              <w:t xml:space="preserve"> young people in Canada</w:t>
            </w:r>
            <w:r w:rsidR="004D0FEB" w:rsidRPr="570FEE28">
              <w:rPr>
                <w:rFonts w:eastAsia="Calibri"/>
                <w:color w:val="000000" w:themeColor="text1"/>
                <w:sz w:val="22"/>
                <w:szCs w:val="22"/>
                <w:lang w:val="en-CA"/>
              </w:rPr>
              <w:t xml:space="preserve"> </w:t>
            </w:r>
            <w:r w:rsidR="00A30245" w:rsidRPr="570FEE28">
              <w:rPr>
                <w:rFonts w:eastAsia="Calibri"/>
                <w:color w:val="000000" w:themeColor="text1"/>
                <w:sz w:val="22"/>
                <w:szCs w:val="22"/>
                <w:lang w:val="en-CA"/>
              </w:rPr>
              <w:t xml:space="preserve">access </w:t>
            </w:r>
            <w:r w:rsidR="00D87F12" w:rsidRPr="570FEE28">
              <w:rPr>
                <w:rFonts w:eastAsia="Calibri"/>
                <w:color w:val="000000" w:themeColor="text1"/>
                <w:sz w:val="22"/>
                <w:szCs w:val="22"/>
                <w:lang w:val="en-CA"/>
              </w:rPr>
              <w:t>mental health support and Feel Out Loud</w:t>
            </w:r>
            <w:r w:rsidR="00125E12">
              <w:rPr>
                <w:rFonts w:eastAsia="Calibri"/>
                <w:color w:val="000000" w:themeColor="text1"/>
                <w:sz w:val="22"/>
                <w:szCs w:val="22"/>
                <w:lang w:val="en-CA"/>
              </w:rPr>
              <w:t xml:space="preserve"> at Kids Help Phone (KHP)</w:t>
            </w:r>
            <w:r w:rsidRPr="570FEE28">
              <w:rPr>
                <w:rFonts w:eastAsia="Calibri"/>
                <w:color w:val="000000" w:themeColor="text1"/>
                <w:sz w:val="22"/>
                <w:szCs w:val="22"/>
                <w:lang w:val="en-CA"/>
              </w:rPr>
              <w:t>?</w:t>
            </w:r>
            <w:r w:rsidR="002C49F9" w:rsidRPr="570FEE28">
              <w:rPr>
                <w:rFonts w:eastAsia="Calibri"/>
                <w:color w:val="000000" w:themeColor="text1"/>
                <w:sz w:val="22"/>
                <w:szCs w:val="22"/>
                <w:lang w:val="en-CA"/>
              </w:rPr>
              <w:t xml:space="preserve"> </w:t>
            </w:r>
          </w:p>
          <w:p w14:paraId="149BF32E" w14:textId="77777777" w:rsidR="00B546F7" w:rsidRDefault="00B546F7" w:rsidP="570FEE28">
            <w:pPr>
              <w:spacing w:before="240" w:after="240"/>
              <w:contextualSpacing/>
              <w:jc w:val="both"/>
              <w:rPr>
                <w:rFonts w:eastAsia="Calibri"/>
                <w:color w:val="000000" w:themeColor="text1"/>
                <w:sz w:val="22"/>
                <w:szCs w:val="22"/>
                <w:lang w:val="en-CA"/>
              </w:rPr>
            </w:pPr>
          </w:p>
          <w:p w14:paraId="0F008653" w14:textId="07DAD4E3" w:rsidR="00B45633" w:rsidRDefault="00E14274" w:rsidP="570FEE28">
            <w:pPr>
              <w:spacing w:before="240" w:after="240"/>
              <w:contextualSpacing/>
              <w:jc w:val="both"/>
              <w:rPr>
                <w:rFonts w:eastAsia="Calibri"/>
                <w:color w:val="000000" w:themeColor="text1"/>
                <w:sz w:val="22"/>
                <w:szCs w:val="22"/>
              </w:rPr>
            </w:pPr>
            <w:r w:rsidRPr="570FEE28">
              <w:rPr>
                <w:rFonts w:eastAsia="Calibri"/>
                <w:color w:val="000000" w:themeColor="text1"/>
                <w:sz w:val="22"/>
                <w:szCs w:val="22"/>
              </w:rPr>
              <w:t>Kids Help Phone Foundation</w:t>
            </w:r>
            <w:r w:rsidR="00FA032E">
              <w:rPr>
                <w:rFonts w:eastAsia="Calibri"/>
                <w:color w:val="000000" w:themeColor="text1"/>
                <w:sz w:val="22"/>
                <w:szCs w:val="22"/>
              </w:rPr>
              <w:t xml:space="preserve"> is </w:t>
            </w:r>
            <w:r w:rsidR="74FDF1C2" w:rsidRPr="4EBDE429">
              <w:rPr>
                <w:rFonts w:eastAsia="Calibri"/>
                <w:color w:val="000000" w:themeColor="text1"/>
                <w:sz w:val="22"/>
                <w:szCs w:val="22"/>
              </w:rPr>
              <w:t xml:space="preserve">seeking </w:t>
            </w:r>
            <w:r w:rsidR="00FA032E">
              <w:rPr>
                <w:rFonts w:eastAsia="Calibri"/>
                <w:color w:val="000000" w:themeColor="text1"/>
                <w:sz w:val="22"/>
                <w:szCs w:val="22"/>
              </w:rPr>
              <w:t xml:space="preserve">a </w:t>
            </w:r>
            <w:r w:rsidR="00A43080">
              <w:rPr>
                <w:rFonts w:eastAsia="Calibri"/>
                <w:color w:val="000000" w:themeColor="text1"/>
                <w:sz w:val="22"/>
                <w:szCs w:val="22"/>
              </w:rPr>
              <w:t>Director, Philanthropy</w:t>
            </w:r>
            <w:r w:rsidR="00FA032E">
              <w:rPr>
                <w:rFonts w:eastAsia="Calibri"/>
                <w:color w:val="000000" w:themeColor="text1"/>
                <w:sz w:val="22"/>
                <w:szCs w:val="22"/>
              </w:rPr>
              <w:t xml:space="preserve"> </w:t>
            </w:r>
            <w:r w:rsidR="00E23405">
              <w:rPr>
                <w:rFonts w:eastAsia="Calibri"/>
                <w:color w:val="000000" w:themeColor="text1"/>
                <w:sz w:val="22"/>
                <w:szCs w:val="22"/>
              </w:rPr>
              <w:t>to</w:t>
            </w:r>
            <w:r w:rsidR="00771A10">
              <w:rPr>
                <w:rFonts w:eastAsia="Calibri"/>
                <w:color w:val="000000" w:themeColor="text1"/>
                <w:sz w:val="22"/>
                <w:szCs w:val="22"/>
              </w:rPr>
              <w:t xml:space="preserve"> help</w:t>
            </w:r>
            <w:r w:rsidRPr="570FEE28">
              <w:rPr>
                <w:rFonts w:eastAsia="Calibri"/>
                <w:color w:val="000000" w:themeColor="text1"/>
                <w:sz w:val="22"/>
                <w:szCs w:val="22"/>
              </w:rPr>
              <w:t xml:space="preserve"> inspire generosity and raise funds across Canada to deliver on KHP’s promise to youth.</w:t>
            </w:r>
          </w:p>
          <w:p w14:paraId="37387B72" w14:textId="77777777" w:rsidR="0008300C" w:rsidRPr="00A6535F" w:rsidRDefault="0008300C" w:rsidP="00A6535F">
            <w:pPr>
              <w:spacing w:before="240" w:after="240"/>
              <w:contextualSpacing/>
              <w:jc w:val="both"/>
              <w:rPr>
                <w:rFonts w:eastAsia="Calibri"/>
                <w:b/>
                <w:color w:val="000000" w:themeColor="text1"/>
                <w:sz w:val="22"/>
                <w:szCs w:val="22"/>
                <w:lang w:val="en-CA"/>
              </w:rPr>
            </w:pPr>
          </w:p>
          <w:p w14:paraId="08DD3BBD" w14:textId="6962BC6D" w:rsidR="00EB4D83" w:rsidRPr="00EB4D83" w:rsidRDefault="39D265B3" w:rsidP="00EB4D83">
            <w:pPr>
              <w:spacing w:before="240" w:after="240"/>
              <w:contextualSpacing/>
              <w:rPr>
                <w:rFonts w:eastAsia="Calibri"/>
                <w:color w:val="000000" w:themeColor="text1"/>
                <w:sz w:val="22"/>
                <w:szCs w:val="22"/>
                <w:lang w:val="en-CA"/>
              </w:rPr>
            </w:pPr>
            <w:r w:rsidRPr="006351F0">
              <w:rPr>
                <w:rFonts w:eastAsia="Calibri"/>
                <w:color w:val="000000" w:themeColor="text1"/>
                <w:sz w:val="22"/>
                <w:szCs w:val="22"/>
                <w:lang w:val="en-CA"/>
              </w:rPr>
              <w:t xml:space="preserve">Reporting to the </w:t>
            </w:r>
            <w:sdt>
              <w:sdtPr>
                <w:rPr>
                  <w:rFonts w:eastAsia="Calibri"/>
                  <w:color w:val="000000" w:themeColor="text1"/>
                  <w:sz w:val="22"/>
                  <w:szCs w:val="22"/>
                  <w:lang w:val="en-CA"/>
                </w:rPr>
                <w:alias w:val="REPORTING MANAGER JOB TITLE"/>
                <w:tag w:val="REPORTING MANAGER JOB TITLE"/>
                <w:id w:val="-2068409439"/>
                <w:placeholder>
                  <w:docPart w:val="DefaultPlaceholder_-1854013440"/>
                </w:placeholder>
              </w:sdtPr>
              <w:sdtEndPr/>
              <w:sdtContent>
                <w:r w:rsidR="00A43080">
                  <w:rPr>
                    <w:rFonts w:eastAsia="Calibri"/>
                    <w:color w:val="000000" w:themeColor="text1"/>
                    <w:sz w:val="22"/>
                    <w:szCs w:val="22"/>
                    <w:lang w:val="en-CA"/>
                  </w:rPr>
                  <w:t>Vice President, Philanthropy</w:t>
                </w:r>
              </w:sdtContent>
            </w:sdt>
            <w:r w:rsidRPr="006351F0">
              <w:rPr>
                <w:rFonts w:eastAsia="Calibri"/>
                <w:color w:val="000000" w:themeColor="text1"/>
                <w:sz w:val="22"/>
                <w:szCs w:val="22"/>
                <w:lang w:val="en-CA"/>
              </w:rPr>
              <w:t xml:space="preserve">, the successful candidate will </w:t>
            </w:r>
            <w:r w:rsidR="009B6DE8" w:rsidRPr="009B6DE8">
              <w:rPr>
                <w:rFonts w:eastAsia="Calibri"/>
                <w:color w:val="000000" w:themeColor="text1"/>
                <w:sz w:val="22"/>
                <w:szCs w:val="22"/>
              </w:rPr>
              <w:t>oversee</w:t>
            </w:r>
            <w:r w:rsidR="009B6DE8">
              <w:rPr>
                <w:rFonts w:eastAsia="Calibri"/>
                <w:color w:val="000000" w:themeColor="text1"/>
                <w:sz w:val="22"/>
                <w:szCs w:val="22"/>
              </w:rPr>
              <w:t xml:space="preserve"> </w:t>
            </w:r>
            <w:r w:rsidR="009B6DE8" w:rsidRPr="009B6DE8">
              <w:rPr>
                <w:rFonts w:eastAsia="Calibri"/>
                <w:color w:val="000000" w:themeColor="text1"/>
                <w:sz w:val="22"/>
                <w:szCs w:val="22"/>
              </w:rPr>
              <w:t>philanthropic and major giving activity at Kids Help Phone Foundation. This role will personally manage $1M+ in annualized revenue and lead a high-performing team of two Senior Development Officers and one Senior Development Manager based in Toronto to achieve team revenue goals.</w:t>
            </w:r>
          </w:p>
          <w:p w14:paraId="3561770D" w14:textId="77777777" w:rsidR="009B6DE8" w:rsidRDefault="009B6DE8" w:rsidP="00EB4D83">
            <w:pPr>
              <w:spacing w:before="240" w:after="240"/>
              <w:contextualSpacing/>
              <w:rPr>
                <w:rFonts w:eastAsia="Calibri"/>
                <w:color w:val="000000" w:themeColor="text1"/>
                <w:sz w:val="22"/>
                <w:szCs w:val="22"/>
                <w:lang w:val="en-CA"/>
              </w:rPr>
            </w:pPr>
          </w:p>
          <w:p w14:paraId="3A7EEC16" w14:textId="4A5403AA" w:rsidR="00B546F7" w:rsidRDefault="00EB4D83" w:rsidP="00EB4D83">
            <w:pPr>
              <w:spacing w:before="240" w:after="240"/>
              <w:contextualSpacing/>
              <w:rPr>
                <w:rFonts w:eastAsia="Calibri"/>
                <w:color w:val="000000" w:themeColor="text1"/>
                <w:sz w:val="22"/>
                <w:szCs w:val="22"/>
                <w:lang w:val="en-CA"/>
              </w:rPr>
            </w:pPr>
            <w:r w:rsidRPr="00EB4D83">
              <w:rPr>
                <w:rFonts w:eastAsia="Calibri"/>
                <w:color w:val="000000" w:themeColor="text1"/>
                <w:sz w:val="22"/>
                <w:szCs w:val="22"/>
                <w:lang w:val="en-CA"/>
              </w:rPr>
              <w:t xml:space="preserve">This role is a blend of hands-on major gift fundraising, team leadership, and cross-functional collaboration. The </w:t>
            </w:r>
            <w:r>
              <w:rPr>
                <w:rFonts w:eastAsia="Calibri"/>
                <w:color w:val="000000" w:themeColor="text1"/>
                <w:sz w:val="22"/>
                <w:szCs w:val="22"/>
                <w:lang w:val="en-CA"/>
              </w:rPr>
              <w:t>successful candidate</w:t>
            </w:r>
            <w:r w:rsidRPr="00EB4D83">
              <w:rPr>
                <w:rFonts w:eastAsia="Calibri"/>
                <w:color w:val="000000" w:themeColor="text1"/>
                <w:sz w:val="22"/>
                <w:szCs w:val="22"/>
                <w:lang w:val="en-CA"/>
              </w:rPr>
              <w:t xml:space="preserve"> will work closely with Foundation senior leadership and volunteers to cultivate and close transformational gifts, build and manage giving pipelines, and translate strategic priorities into actionable plans for major gift cultivation, solicitation, and </w:t>
            </w:r>
            <w:r w:rsidR="009B6DE8" w:rsidRPr="00EB4D83">
              <w:rPr>
                <w:rFonts w:eastAsia="Calibri"/>
                <w:color w:val="000000" w:themeColor="text1"/>
                <w:sz w:val="22"/>
                <w:szCs w:val="22"/>
                <w:lang w:val="en-CA"/>
              </w:rPr>
              <w:t>stewardship.</w:t>
            </w:r>
            <w:r w:rsidR="4FE19B63">
              <w:rPr>
                <w:rFonts w:eastAsia="Calibri"/>
                <w:color w:val="000000" w:themeColor="text1"/>
                <w:sz w:val="22"/>
                <w:szCs w:val="22"/>
                <w:lang w:val="en-CA"/>
              </w:rPr>
              <w:t xml:space="preserve"> </w:t>
            </w:r>
            <w:r w:rsidR="194E0630" w:rsidRPr="006351F0">
              <w:rPr>
                <w:rFonts w:eastAsia="Calibri"/>
                <w:color w:val="000000" w:themeColor="text1"/>
                <w:sz w:val="22"/>
                <w:szCs w:val="22"/>
                <w:lang w:val="en-CA"/>
              </w:rPr>
              <w:t>It</w:t>
            </w:r>
            <w:r w:rsidR="41EBF83A">
              <w:rPr>
                <w:rFonts w:eastAsia="Calibri"/>
                <w:color w:val="000000" w:themeColor="text1"/>
                <w:sz w:val="22"/>
                <w:szCs w:val="22"/>
                <w:lang w:val="en-CA"/>
              </w:rPr>
              <w:t>’</w:t>
            </w:r>
            <w:r w:rsidR="194E0630" w:rsidRPr="006351F0">
              <w:rPr>
                <w:rFonts w:eastAsia="Calibri"/>
                <w:color w:val="000000" w:themeColor="text1"/>
                <w:sz w:val="22"/>
                <w:szCs w:val="22"/>
                <w:lang w:val="en-CA"/>
              </w:rPr>
              <w:t>ll take courage</w:t>
            </w:r>
            <w:r w:rsidR="41EBF83A">
              <w:rPr>
                <w:rFonts w:eastAsia="Calibri"/>
                <w:color w:val="000000" w:themeColor="text1"/>
                <w:sz w:val="22"/>
                <w:szCs w:val="22"/>
                <w:lang w:val="en-CA"/>
              </w:rPr>
              <w:t>, collaboration, innovation,</w:t>
            </w:r>
            <w:r w:rsidR="194E0630" w:rsidRPr="006351F0">
              <w:rPr>
                <w:rFonts w:eastAsia="Calibri"/>
                <w:color w:val="000000" w:themeColor="text1"/>
                <w:sz w:val="22"/>
                <w:szCs w:val="22"/>
                <w:lang w:val="en-CA"/>
              </w:rPr>
              <w:t xml:space="preserve"> resilience</w:t>
            </w:r>
            <w:r w:rsidR="41EBF83A">
              <w:rPr>
                <w:rFonts w:eastAsia="Calibri"/>
                <w:color w:val="000000" w:themeColor="text1"/>
                <w:sz w:val="22"/>
                <w:szCs w:val="22"/>
                <w:lang w:val="en-CA"/>
              </w:rPr>
              <w:t xml:space="preserve"> and trust</w:t>
            </w:r>
            <w:r w:rsidR="194E0630" w:rsidRPr="006351F0">
              <w:rPr>
                <w:rFonts w:eastAsia="Calibri"/>
                <w:color w:val="000000" w:themeColor="text1"/>
                <w:sz w:val="22"/>
                <w:szCs w:val="22"/>
                <w:lang w:val="en-CA"/>
              </w:rPr>
              <w:t xml:space="preserve">. </w:t>
            </w:r>
          </w:p>
          <w:p w14:paraId="206BB196" w14:textId="77777777" w:rsidR="00B546F7" w:rsidRDefault="00B546F7" w:rsidP="00806D3A">
            <w:pPr>
              <w:spacing w:before="240" w:after="240"/>
              <w:contextualSpacing/>
              <w:rPr>
                <w:rFonts w:eastAsia="Calibri"/>
                <w:color w:val="000000" w:themeColor="text1"/>
                <w:sz w:val="22"/>
                <w:szCs w:val="22"/>
                <w:lang w:val="en-CA"/>
              </w:rPr>
            </w:pPr>
          </w:p>
          <w:p w14:paraId="2CED88B5" w14:textId="054B4ED9" w:rsidR="00273BC1" w:rsidRDefault="194E0630" w:rsidP="00806D3A">
            <w:pPr>
              <w:spacing w:before="240" w:after="240"/>
              <w:contextualSpacing/>
              <w:rPr>
                <w:rFonts w:eastAsia="Calibri"/>
                <w:color w:val="000000" w:themeColor="text1"/>
                <w:sz w:val="22"/>
                <w:szCs w:val="22"/>
                <w:lang w:val="en-CA"/>
              </w:rPr>
            </w:pPr>
            <w:r w:rsidRPr="006351F0">
              <w:rPr>
                <w:rFonts w:eastAsia="Calibri"/>
                <w:color w:val="000000" w:themeColor="text1"/>
                <w:sz w:val="22"/>
                <w:szCs w:val="22"/>
                <w:lang w:val="en-CA"/>
              </w:rPr>
              <w:t xml:space="preserve">If </w:t>
            </w:r>
            <w:r w:rsidR="70B224B7">
              <w:rPr>
                <w:rFonts w:eastAsia="Calibri"/>
                <w:color w:val="000000" w:themeColor="text1"/>
                <w:sz w:val="22"/>
                <w:szCs w:val="22"/>
                <w:lang w:val="en-CA"/>
              </w:rPr>
              <w:t xml:space="preserve">you’re interested in </w:t>
            </w:r>
            <w:r w:rsidR="009B1AA7">
              <w:rPr>
                <w:rFonts w:eastAsia="Calibri"/>
                <w:color w:val="000000" w:themeColor="text1"/>
                <w:sz w:val="22"/>
                <w:szCs w:val="22"/>
                <w:lang w:val="en-CA"/>
              </w:rPr>
              <w:t>giving more young people’s feelings a place to go</w:t>
            </w:r>
            <w:r w:rsidR="09E9ED3A">
              <w:rPr>
                <w:rFonts w:eastAsia="Calibri"/>
                <w:color w:val="000000" w:themeColor="text1"/>
                <w:sz w:val="22"/>
                <w:szCs w:val="22"/>
                <w:lang w:val="en-CA"/>
              </w:rPr>
              <w:t xml:space="preserve"> </w:t>
            </w:r>
            <w:r w:rsidR="336C912A">
              <w:rPr>
                <w:rFonts w:eastAsia="Calibri"/>
                <w:color w:val="000000" w:themeColor="text1"/>
                <w:sz w:val="22"/>
                <w:szCs w:val="22"/>
                <w:lang w:val="en-CA"/>
              </w:rPr>
              <w:t>with</w:t>
            </w:r>
            <w:r w:rsidR="09E9ED3A">
              <w:rPr>
                <w:rFonts w:eastAsia="Calibri"/>
                <w:color w:val="000000" w:themeColor="text1"/>
                <w:sz w:val="22"/>
                <w:szCs w:val="22"/>
                <w:lang w:val="en-CA"/>
              </w:rPr>
              <w:t xml:space="preserve"> KHP</w:t>
            </w:r>
            <w:r w:rsidR="00542147">
              <w:rPr>
                <w:rFonts w:eastAsia="Calibri"/>
                <w:color w:val="000000" w:themeColor="text1"/>
                <w:sz w:val="22"/>
                <w:szCs w:val="22"/>
                <w:lang w:val="en-CA"/>
              </w:rPr>
              <w:t xml:space="preserve"> Foundation</w:t>
            </w:r>
            <w:r w:rsidRPr="006351F0">
              <w:rPr>
                <w:rFonts w:eastAsia="Calibri"/>
                <w:color w:val="000000" w:themeColor="text1"/>
                <w:sz w:val="22"/>
                <w:szCs w:val="22"/>
                <w:lang w:val="en-CA"/>
              </w:rPr>
              <w:t xml:space="preserve">, </w:t>
            </w:r>
            <w:r w:rsidR="09E9ED3A">
              <w:rPr>
                <w:rFonts w:eastAsia="Calibri"/>
                <w:color w:val="000000" w:themeColor="text1"/>
                <w:sz w:val="22"/>
                <w:szCs w:val="22"/>
                <w:lang w:val="en-CA"/>
              </w:rPr>
              <w:t xml:space="preserve">you can explore </w:t>
            </w:r>
            <w:r w:rsidR="7A2BC002">
              <w:rPr>
                <w:rFonts w:eastAsia="Calibri"/>
                <w:color w:val="000000" w:themeColor="text1"/>
                <w:sz w:val="22"/>
                <w:szCs w:val="22"/>
                <w:lang w:val="en-CA"/>
              </w:rPr>
              <w:t>this opportunity today</w:t>
            </w:r>
            <w:r w:rsidR="00C95036">
              <w:rPr>
                <w:rFonts w:eastAsia="Calibri"/>
                <w:color w:val="000000" w:themeColor="text1"/>
                <w:sz w:val="22"/>
                <w:szCs w:val="22"/>
                <w:lang w:val="en-CA"/>
              </w:rPr>
              <w:t>.</w:t>
            </w:r>
          </w:p>
          <w:p w14:paraId="4B58039F" w14:textId="77777777" w:rsidR="00941449" w:rsidRDefault="00941449" w:rsidP="00A6535F">
            <w:pPr>
              <w:spacing w:before="240" w:after="240"/>
              <w:contextualSpacing/>
              <w:jc w:val="both"/>
              <w:rPr>
                <w:rFonts w:eastAsia="Calibri"/>
                <w:color w:val="000000" w:themeColor="text1"/>
                <w:sz w:val="22"/>
                <w:szCs w:val="22"/>
                <w:lang w:val="en-CA"/>
              </w:rPr>
            </w:pPr>
          </w:p>
          <w:p w14:paraId="40186508" w14:textId="281AD2EC" w:rsidR="00941449" w:rsidRDefault="00DD4598" w:rsidP="00941449">
            <w:pPr>
              <w:contextualSpacing/>
              <w:jc w:val="both"/>
              <w:rPr>
                <w:b/>
                <w:sz w:val="22"/>
                <w:szCs w:val="22"/>
              </w:rPr>
            </w:pPr>
            <w:r>
              <w:rPr>
                <w:b/>
                <w:sz w:val="22"/>
                <w:szCs w:val="22"/>
              </w:rPr>
              <w:t>The responsibilities</w:t>
            </w:r>
          </w:p>
          <w:p w14:paraId="72D06D97" w14:textId="77777777" w:rsidR="009B6DE8" w:rsidRPr="00A6535F" w:rsidRDefault="009B6DE8" w:rsidP="00941449">
            <w:pPr>
              <w:contextualSpacing/>
              <w:jc w:val="both"/>
              <w:rPr>
                <w:b/>
                <w:sz w:val="22"/>
                <w:szCs w:val="22"/>
              </w:rPr>
            </w:pPr>
          </w:p>
          <w:p w14:paraId="43FFFE97" w14:textId="4CDEB0CB" w:rsidR="009B6DE8" w:rsidRPr="009B6DE8" w:rsidRDefault="009B6DE8" w:rsidP="009B6DE8">
            <w:pPr>
              <w:pStyle w:val="ListParagraph"/>
              <w:numPr>
                <w:ilvl w:val="0"/>
                <w:numId w:val="9"/>
              </w:numPr>
              <w:jc w:val="both"/>
              <w:rPr>
                <w:rFonts w:ascii="Arial" w:hAnsi="Arial" w:cs="Arial"/>
              </w:rPr>
            </w:pPr>
            <w:r w:rsidRPr="009B6DE8">
              <w:rPr>
                <w:rFonts w:ascii="Arial" w:hAnsi="Arial" w:cs="Arial"/>
              </w:rPr>
              <w:t>Lead the overall major giving strategy for Individuals and Foundations, working closely with the VP, Philanthropy and Senior Advancement Leadership Team to develop and execute revenue and pipeline plans.</w:t>
            </w:r>
          </w:p>
          <w:p w14:paraId="1CE53E48" w14:textId="1A5084DE" w:rsidR="009B6DE8" w:rsidRPr="009B6DE8" w:rsidRDefault="009B6DE8" w:rsidP="009B6DE8">
            <w:pPr>
              <w:pStyle w:val="ListParagraph"/>
              <w:numPr>
                <w:ilvl w:val="0"/>
                <w:numId w:val="9"/>
              </w:numPr>
              <w:jc w:val="both"/>
              <w:rPr>
                <w:rFonts w:ascii="Arial" w:hAnsi="Arial" w:cs="Arial"/>
              </w:rPr>
            </w:pPr>
            <w:r w:rsidRPr="009B6DE8">
              <w:rPr>
                <w:rFonts w:ascii="Arial" w:hAnsi="Arial" w:cs="Arial"/>
              </w:rPr>
              <w:t>Partner with the Senior Director, Strategy &amp; Donor Experience to ensure major gift strategies align with broader advancement priorities, donor experience initiatives, and campaign architecture.</w:t>
            </w:r>
          </w:p>
          <w:p w14:paraId="22FEACFF" w14:textId="31A675A8" w:rsidR="009B6DE8" w:rsidRPr="009B6DE8" w:rsidRDefault="009B6DE8" w:rsidP="009B6DE8">
            <w:pPr>
              <w:pStyle w:val="ListParagraph"/>
              <w:numPr>
                <w:ilvl w:val="0"/>
                <w:numId w:val="9"/>
              </w:numPr>
              <w:jc w:val="both"/>
              <w:rPr>
                <w:rFonts w:ascii="Arial" w:hAnsi="Arial" w:cs="Arial"/>
              </w:rPr>
            </w:pPr>
            <w:r w:rsidRPr="009B6DE8">
              <w:rPr>
                <w:rFonts w:ascii="Arial" w:hAnsi="Arial" w:cs="Arial"/>
              </w:rPr>
              <w:t xml:space="preserve">Manage a portfolio of high-value donors, with accountability for securing $1M+ in annualized </w:t>
            </w:r>
            <w:r w:rsidRPr="009B6DE8">
              <w:rPr>
                <w:rFonts w:ascii="Arial" w:hAnsi="Arial" w:cs="Arial"/>
              </w:rPr>
              <w:t>revenue and</w:t>
            </w:r>
            <w:r w:rsidRPr="009B6DE8">
              <w:rPr>
                <w:rFonts w:ascii="Arial" w:hAnsi="Arial" w:cs="Arial"/>
              </w:rPr>
              <w:t xml:space="preserve"> support the VP and senior leadership in closing transformational commitments.</w:t>
            </w:r>
          </w:p>
          <w:p w14:paraId="600083E7" w14:textId="72409CB0" w:rsidR="009B6DE8" w:rsidRPr="009B6DE8" w:rsidRDefault="009B6DE8" w:rsidP="009B6DE8">
            <w:pPr>
              <w:pStyle w:val="ListParagraph"/>
              <w:numPr>
                <w:ilvl w:val="0"/>
                <w:numId w:val="9"/>
              </w:numPr>
              <w:jc w:val="both"/>
              <w:rPr>
                <w:rFonts w:ascii="Arial" w:hAnsi="Arial" w:cs="Arial"/>
              </w:rPr>
            </w:pPr>
            <w:r w:rsidRPr="009B6DE8">
              <w:rPr>
                <w:rFonts w:ascii="Arial" w:hAnsi="Arial" w:cs="Arial"/>
              </w:rPr>
              <w:lastRenderedPageBreak/>
              <w:t>Lead and coach a team, fostering a culture of accountability, collaboration, and innovation, while providing guidance to meet revenue goals and best practices in donor engagement.</w:t>
            </w:r>
          </w:p>
          <w:p w14:paraId="05E51201" w14:textId="4088B81C" w:rsidR="009B6DE8" w:rsidRPr="009B6DE8" w:rsidRDefault="009B6DE8" w:rsidP="009B6DE8">
            <w:pPr>
              <w:pStyle w:val="ListParagraph"/>
              <w:numPr>
                <w:ilvl w:val="0"/>
                <w:numId w:val="9"/>
              </w:numPr>
              <w:jc w:val="both"/>
              <w:rPr>
                <w:rFonts w:ascii="Arial" w:hAnsi="Arial" w:cs="Arial"/>
              </w:rPr>
            </w:pPr>
            <w:r w:rsidRPr="009B6DE8">
              <w:rPr>
                <w:rFonts w:ascii="Arial" w:hAnsi="Arial" w:cs="Arial"/>
              </w:rPr>
              <w:t>Identify, cultivate, solicit, and steward major gift donors with a personalized, donor-centric approach.</w:t>
            </w:r>
          </w:p>
          <w:p w14:paraId="0577D22B" w14:textId="5E233140" w:rsidR="009B6DE8" w:rsidRPr="009B6DE8" w:rsidRDefault="009B6DE8" w:rsidP="009B6DE8">
            <w:pPr>
              <w:pStyle w:val="ListParagraph"/>
              <w:numPr>
                <w:ilvl w:val="0"/>
                <w:numId w:val="9"/>
              </w:numPr>
              <w:jc w:val="both"/>
              <w:rPr>
                <w:rFonts w:ascii="Arial" w:hAnsi="Arial" w:cs="Arial"/>
              </w:rPr>
            </w:pPr>
            <w:r w:rsidRPr="009B6DE8">
              <w:rPr>
                <w:rFonts w:ascii="Arial" w:hAnsi="Arial" w:cs="Arial"/>
              </w:rPr>
              <w:t>Oversee revenue and expense planning for major gift streams, ensuring staff complete required plans for consolidated review.</w:t>
            </w:r>
          </w:p>
          <w:p w14:paraId="36C38DB6" w14:textId="67AA2A2A" w:rsidR="009B6DE8" w:rsidRPr="009B6DE8" w:rsidRDefault="009B6DE8" w:rsidP="009B6DE8">
            <w:pPr>
              <w:pStyle w:val="ListParagraph"/>
              <w:numPr>
                <w:ilvl w:val="0"/>
                <w:numId w:val="9"/>
              </w:numPr>
              <w:jc w:val="both"/>
              <w:rPr>
                <w:rFonts w:ascii="Arial" w:hAnsi="Arial" w:cs="Arial"/>
              </w:rPr>
            </w:pPr>
            <w:r w:rsidRPr="009B6DE8">
              <w:rPr>
                <w:rFonts w:ascii="Arial" w:hAnsi="Arial" w:cs="Arial"/>
              </w:rPr>
              <w:t>Inspire and engage Kids Help Phone staff, supporters, and collaborators to maximize their contribution to the organization’s vision and mission.</w:t>
            </w:r>
          </w:p>
          <w:p w14:paraId="007FCF7B" w14:textId="052B4EC2" w:rsidR="009B6DE8" w:rsidRPr="009B6DE8" w:rsidRDefault="009B6DE8" w:rsidP="009B6DE8">
            <w:pPr>
              <w:pStyle w:val="ListParagraph"/>
              <w:numPr>
                <w:ilvl w:val="0"/>
                <w:numId w:val="9"/>
              </w:numPr>
              <w:jc w:val="both"/>
              <w:rPr>
                <w:rFonts w:ascii="Arial" w:hAnsi="Arial" w:cs="Arial"/>
              </w:rPr>
            </w:pPr>
            <w:r w:rsidRPr="009B6DE8">
              <w:rPr>
                <w:rFonts w:ascii="Arial" w:hAnsi="Arial" w:cs="Arial"/>
              </w:rPr>
              <w:t>Ensure accurate tracking of donor engagement and progress through CRM systems (Raiser’s Edge).</w:t>
            </w:r>
          </w:p>
          <w:p w14:paraId="43E30B5B" w14:textId="27C46AC8" w:rsidR="009B6DE8" w:rsidRPr="009B6DE8" w:rsidRDefault="009B6DE8" w:rsidP="009B6DE8">
            <w:pPr>
              <w:pStyle w:val="ListParagraph"/>
              <w:numPr>
                <w:ilvl w:val="0"/>
                <w:numId w:val="9"/>
              </w:numPr>
              <w:jc w:val="both"/>
              <w:rPr>
                <w:rFonts w:ascii="Arial" w:hAnsi="Arial" w:cs="Arial"/>
              </w:rPr>
            </w:pPr>
            <w:r w:rsidRPr="009B6DE8">
              <w:rPr>
                <w:rFonts w:ascii="Arial" w:hAnsi="Arial" w:cs="Arial"/>
              </w:rPr>
              <w:t>Provide fundraising thought leadership, guidance, and advice to address national and regional priorities, and consult with leadership on issues with broader implications.</w:t>
            </w:r>
          </w:p>
          <w:p w14:paraId="4D4A6EB9" w14:textId="77777777" w:rsidR="009B6DE8" w:rsidRPr="009B6DE8" w:rsidRDefault="009B6DE8" w:rsidP="009B6DE8">
            <w:pPr>
              <w:pStyle w:val="ListParagraph"/>
              <w:numPr>
                <w:ilvl w:val="0"/>
                <w:numId w:val="9"/>
              </w:numPr>
              <w:jc w:val="both"/>
              <w:rPr>
                <w:rFonts w:ascii="Arial" w:hAnsi="Arial" w:cs="Arial"/>
              </w:rPr>
            </w:pPr>
            <w:r w:rsidRPr="009B6DE8">
              <w:rPr>
                <w:rFonts w:ascii="Arial" w:hAnsi="Arial" w:cs="Arial"/>
              </w:rPr>
              <w:t>Maintain awareness of trends and developments in non-profit management, programming, and major gifts.</w:t>
            </w:r>
          </w:p>
          <w:p w14:paraId="09E6593C" w14:textId="105CA59F" w:rsidR="009B6DE8" w:rsidRPr="009B6DE8" w:rsidRDefault="009B6DE8" w:rsidP="009B6DE8">
            <w:pPr>
              <w:pStyle w:val="ListParagraph"/>
              <w:numPr>
                <w:ilvl w:val="0"/>
                <w:numId w:val="9"/>
              </w:numPr>
              <w:jc w:val="both"/>
              <w:rPr>
                <w:rFonts w:ascii="Arial" w:hAnsi="Arial" w:cs="Arial"/>
              </w:rPr>
            </w:pPr>
            <w:r w:rsidRPr="009B6DE8">
              <w:rPr>
                <w:rFonts w:ascii="Arial" w:hAnsi="Arial" w:cs="Arial"/>
              </w:rPr>
              <w:t>Embody Kids Help Phone’s vision and values internally and externally.</w:t>
            </w:r>
            <w:r w:rsidRPr="009B6DE8">
              <w:rPr>
                <w:rFonts w:ascii="Arial" w:eastAsia="Times New Roman" w:hAnsi="Arial" w:cs="Arial"/>
                <w:b/>
                <w:color w:val="414141"/>
                <w:lang w:eastAsia="en-CA"/>
              </w:rPr>
              <w:t xml:space="preserve"> </w:t>
            </w:r>
          </w:p>
          <w:p w14:paraId="6556EE0B" w14:textId="77777777" w:rsidR="009B6DE8" w:rsidRDefault="009B6DE8" w:rsidP="009B6DE8">
            <w:pPr>
              <w:shd w:val="clear" w:color="auto" w:fill="FFFFFF"/>
              <w:spacing w:after="160"/>
              <w:contextualSpacing/>
              <w:rPr>
                <w:rFonts w:eastAsia="Times New Roman"/>
                <w:b/>
                <w:color w:val="414141"/>
                <w:sz w:val="22"/>
                <w:szCs w:val="22"/>
                <w:lang w:val="en-CA" w:eastAsia="en-CA"/>
              </w:rPr>
            </w:pPr>
          </w:p>
          <w:p w14:paraId="374B0879" w14:textId="64F9FC75" w:rsidR="00941449" w:rsidRDefault="00DD4598" w:rsidP="009B6DE8">
            <w:pPr>
              <w:shd w:val="clear" w:color="auto" w:fill="FFFFFF"/>
              <w:spacing w:after="160"/>
              <w:contextualSpacing/>
              <w:rPr>
                <w:rFonts w:eastAsia="Times New Roman"/>
                <w:b/>
                <w:color w:val="414141"/>
                <w:sz w:val="22"/>
                <w:szCs w:val="22"/>
                <w:lang w:val="en-CA" w:eastAsia="en-CA"/>
              </w:rPr>
            </w:pPr>
            <w:r>
              <w:rPr>
                <w:rFonts w:eastAsia="Times New Roman"/>
                <w:b/>
                <w:color w:val="414141"/>
                <w:sz w:val="22"/>
                <w:szCs w:val="22"/>
                <w:lang w:val="en-CA" w:eastAsia="en-CA"/>
              </w:rPr>
              <w:t>The qualifications</w:t>
            </w:r>
          </w:p>
          <w:p w14:paraId="413C0C5E" w14:textId="77777777" w:rsidR="009B6DE8" w:rsidRPr="00FB741F" w:rsidRDefault="009B6DE8" w:rsidP="009B6DE8">
            <w:pPr>
              <w:shd w:val="clear" w:color="auto" w:fill="FFFFFF"/>
              <w:spacing w:after="160"/>
              <w:contextualSpacing/>
              <w:rPr>
                <w:rFonts w:eastAsia="Times New Roman"/>
                <w:bCs w:val="0"/>
                <w:color w:val="414141"/>
                <w:sz w:val="22"/>
                <w:szCs w:val="22"/>
                <w:lang w:val="en-CA" w:eastAsia="en-CA"/>
              </w:rPr>
            </w:pPr>
          </w:p>
          <w:p w14:paraId="266DD1D4" w14:textId="514F6B2D" w:rsidR="009B6DE8" w:rsidRPr="009B6DE8" w:rsidRDefault="009B6DE8" w:rsidP="009B6DE8">
            <w:pPr>
              <w:numPr>
                <w:ilvl w:val="0"/>
                <w:numId w:val="9"/>
              </w:numPr>
              <w:shd w:val="clear" w:color="auto" w:fill="FFFFFF"/>
              <w:spacing w:after="160"/>
              <w:contextualSpacing/>
              <w:rPr>
                <w:sz w:val="22"/>
                <w:szCs w:val="22"/>
              </w:rPr>
            </w:pPr>
            <w:r w:rsidRPr="009B6DE8">
              <w:rPr>
                <w:sz w:val="22"/>
                <w:szCs w:val="22"/>
              </w:rPr>
              <w:t>University graduate with 7–10 years of professional fundraising experience, including at least one year managing a team of development professionals</w:t>
            </w:r>
          </w:p>
          <w:p w14:paraId="468B772E" w14:textId="5E61E538" w:rsidR="009B6DE8" w:rsidRPr="009B6DE8" w:rsidRDefault="009B6DE8" w:rsidP="009B6DE8">
            <w:pPr>
              <w:numPr>
                <w:ilvl w:val="0"/>
                <w:numId w:val="9"/>
              </w:numPr>
              <w:shd w:val="clear" w:color="auto" w:fill="FFFFFF"/>
              <w:spacing w:after="160"/>
              <w:contextualSpacing/>
              <w:rPr>
                <w:sz w:val="22"/>
                <w:szCs w:val="22"/>
              </w:rPr>
            </w:pPr>
            <w:r w:rsidRPr="009B6DE8">
              <w:rPr>
                <w:sz w:val="22"/>
                <w:szCs w:val="22"/>
              </w:rPr>
              <w:t>Proven ability to identify, cultivate, and close major gift funding relationships, with a track record of achieving revenue targets</w:t>
            </w:r>
          </w:p>
          <w:p w14:paraId="051C4E09" w14:textId="63E4FAD5" w:rsidR="009B6DE8" w:rsidRPr="009B6DE8" w:rsidRDefault="009B6DE8" w:rsidP="009B6DE8">
            <w:pPr>
              <w:numPr>
                <w:ilvl w:val="0"/>
                <w:numId w:val="9"/>
              </w:numPr>
              <w:shd w:val="clear" w:color="auto" w:fill="FFFFFF"/>
              <w:spacing w:after="160"/>
              <w:contextualSpacing/>
              <w:rPr>
                <w:sz w:val="22"/>
                <w:szCs w:val="22"/>
              </w:rPr>
            </w:pPr>
            <w:r w:rsidRPr="009B6DE8">
              <w:rPr>
                <w:sz w:val="22"/>
                <w:szCs w:val="22"/>
              </w:rPr>
              <w:t>Strong leadership skills, with experience coaching, mentoring, and supervising frontline fundraisers</w:t>
            </w:r>
          </w:p>
          <w:p w14:paraId="1D06ABA7" w14:textId="540200CC" w:rsidR="009B6DE8" w:rsidRPr="009B6DE8" w:rsidRDefault="009B6DE8" w:rsidP="009B6DE8">
            <w:pPr>
              <w:numPr>
                <w:ilvl w:val="0"/>
                <w:numId w:val="9"/>
              </w:numPr>
              <w:shd w:val="clear" w:color="auto" w:fill="FFFFFF"/>
              <w:spacing w:after="160"/>
              <w:contextualSpacing/>
              <w:rPr>
                <w:sz w:val="22"/>
                <w:szCs w:val="22"/>
              </w:rPr>
            </w:pPr>
            <w:r w:rsidRPr="009B6DE8">
              <w:rPr>
                <w:sz w:val="22"/>
                <w:szCs w:val="22"/>
              </w:rPr>
              <w:t>Familiarity with comprehensive fundraising functions, regulations, and standards, including Imagine Canada Standards</w:t>
            </w:r>
          </w:p>
          <w:p w14:paraId="5D346E3B" w14:textId="6074D5F7" w:rsidR="009B6DE8" w:rsidRPr="009B6DE8" w:rsidRDefault="009B6DE8" w:rsidP="009B6DE8">
            <w:pPr>
              <w:numPr>
                <w:ilvl w:val="0"/>
                <w:numId w:val="9"/>
              </w:numPr>
              <w:shd w:val="clear" w:color="auto" w:fill="FFFFFF"/>
              <w:spacing w:after="160"/>
              <w:contextualSpacing/>
              <w:rPr>
                <w:sz w:val="22"/>
                <w:szCs w:val="22"/>
              </w:rPr>
            </w:pPr>
            <w:r w:rsidRPr="009B6DE8">
              <w:rPr>
                <w:sz w:val="22"/>
                <w:szCs w:val="22"/>
              </w:rPr>
              <w:t>Experience working with a non-profit Board of Directors and senior-level advisory volunteers</w:t>
            </w:r>
          </w:p>
          <w:p w14:paraId="2405C768" w14:textId="2FBF8D2A" w:rsidR="009B6DE8" w:rsidRPr="009B6DE8" w:rsidRDefault="009B6DE8" w:rsidP="009B6DE8">
            <w:pPr>
              <w:numPr>
                <w:ilvl w:val="0"/>
                <w:numId w:val="9"/>
              </w:numPr>
              <w:shd w:val="clear" w:color="auto" w:fill="FFFFFF"/>
              <w:spacing w:after="160"/>
              <w:contextualSpacing/>
              <w:rPr>
                <w:sz w:val="22"/>
                <w:szCs w:val="22"/>
              </w:rPr>
            </w:pPr>
            <w:r w:rsidRPr="009B6DE8">
              <w:rPr>
                <w:sz w:val="22"/>
                <w:szCs w:val="22"/>
              </w:rPr>
              <w:t>Exceptional interpersonal, written, and presentation skills, with the ability to communicate effectively across diverse audiences</w:t>
            </w:r>
          </w:p>
          <w:p w14:paraId="31B4FF74" w14:textId="775952D0" w:rsidR="009B6DE8" w:rsidRPr="009B6DE8" w:rsidRDefault="009B6DE8" w:rsidP="009B6DE8">
            <w:pPr>
              <w:numPr>
                <w:ilvl w:val="0"/>
                <w:numId w:val="9"/>
              </w:numPr>
              <w:shd w:val="clear" w:color="auto" w:fill="FFFFFF"/>
              <w:spacing w:after="160"/>
              <w:contextualSpacing/>
              <w:rPr>
                <w:sz w:val="22"/>
                <w:szCs w:val="22"/>
              </w:rPr>
            </w:pPr>
            <w:r w:rsidRPr="009B6DE8">
              <w:rPr>
                <w:sz w:val="22"/>
                <w:szCs w:val="22"/>
              </w:rPr>
              <w:t>Results-oriented, entrepreneurial, and solution-focused approach to fundraising and problem-solving</w:t>
            </w:r>
          </w:p>
          <w:p w14:paraId="5849AC22" w14:textId="51539081" w:rsidR="009B6DE8" w:rsidRPr="009B6DE8" w:rsidRDefault="009B6DE8" w:rsidP="009B6DE8">
            <w:pPr>
              <w:numPr>
                <w:ilvl w:val="0"/>
                <w:numId w:val="9"/>
              </w:numPr>
              <w:shd w:val="clear" w:color="auto" w:fill="FFFFFF"/>
              <w:spacing w:after="160"/>
              <w:contextualSpacing/>
              <w:rPr>
                <w:sz w:val="22"/>
                <w:szCs w:val="22"/>
              </w:rPr>
            </w:pPr>
            <w:r w:rsidRPr="009B6DE8">
              <w:rPr>
                <w:sz w:val="22"/>
                <w:szCs w:val="22"/>
              </w:rPr>
              <w:t>Strong organizational and project management skills, with the ability to balance competing priorities and manage departmental or project budgets</w:t>
            </w:r>
          </w:p>
          <w:p w14:paraId="26364A02" w14:textId="4A9CF885" w:rsidR="009B6DE8" w:rsidRPr="009B6DE8" w:rsidRDefault="009B6DE8" w:rsidP="009B6DE8">
            <w:pPr>
              <w:numPr>
                <w:ilvl w:val="0"/>
                <w:numId w:val="9"/>
              </w:numPr>
              <w:shd w:val="clear" w:color="auto" w:fill="FFFFFF"/>
              <w:spacing w:after="160"/>
              <w:contextualSpacing/>
              <w:rPr>
                <w:sz w:val="22"/>
                <w:szCs w:val="22"/>
              </w:rPr>
            </w:pPr>
            <w:r w:rsidRPr="009B6DE8">
              <w:rPr>
                <w:sz w:val="22"/>
                <w:szCs w:val="22"/>
              </w:rPr>
              <w:t>Proficient in standard business, marketing, and project management tools, including CRM systems</w:t>
            </w:r>
          </w:p>
          <w:p w14:paraId="4B6A179B" w14:textId="0BC1E833" w:rsidR="00941449" w:rsidRPr="009B6DE8" w:rsidRDefault="009B6DE8" w:rsidP="009B6DE8">
            <w:pPr>
              <w:numPr>
                <w:ilvl w:val="0"/>
                <w:numId w:val="9"/>
              </w:numPr>
              <w:spacing w:before="240" w:after="240"/>
              <w:contextualSpacing/>
              <w:jc w:val="both"/>
              <w:rPr>
                <w:rFonts w:eastAsia="Calibri"/>
                <w:color w:val="000000" w:themeColor="text1"/>
                <w:sz w:val="22"/>
                <w:szCs w:val="22"/>
                <w:lang w:val="en-CA"/>
              </w:rPr>
            </w:pPr>
            <w:r w:rsidRPr="009B6DE8">
              <w:rPr>
                <w:sz w:val="22"/>
                <w:szCs w:val="22"/>
              </w:rPr>
              <w:t>Commitment to the vision, values, and goals of Kids Help Phone Foundation</w:t>
            </w:r>
          </w:p>
          <w:p w14:paraId="53783669" w14:textId="231CACC8" w:rsidR="009B6DE8" w:rsidRPr="009B6DE8" w:rsidRDefault="009B6DE8" w:rsidP="009B6DE8">
            <w:pPr>
              <w:numPr>
                <w:ilvl w:val="0"/>
                <w:numId w:val="9"/>
              </w:numPr>
              <w:spacing w:before="240" w:after="240"/>
              <w:contextualSpacing/>
              <w:jc w:val="both"/>
              <w:rPr>
                <w:rFonts w:eastAsia="Calibri"/>
                <w:color w:val="000000" w:themeColor="text1"/>
                <w:sz w:val="22"/>
                <w:szCs w:val="22"/>
                <w:lang w:val="en-CA"/>
              </w:rPr>
            </w:pPr>
            <w:r w:rsidRPr="009B6DE8">
              <w:rPr>
                <w:rFonts w:eastAsia="Calibri"/>
                <w:color w:val="000000" w:themeColor="text1"/>
                <w:sz w:val="22"/>
                <w:szCs w:val="22"/>
              </w:rPr>
              <w:t>CFRE designation considered an asset </w:t>
            </w:r>
          </w:p>
          <w:p w14:paraId="6FECA60F" w14:textId="555BD63F" w:rsidR="009B6DE8" w:rsidRPr="009B6DE8" w:rsidRDefault="009B6DE8" w:rsidP="009B6DE8">
            <w:pPr>
              <w:numPr>
                <w:ilvl w:val="0"/>
                <w:numId w:val="9"/>
              </w:numPr>
              <w:spacing w:before="240" w:after="240"/>
              <w:contextualSpacing/>
              <w:jc w:val="both"/>
              <w:rPr>
                <w:rFonts w:eastAsia="Calibri"/>
                <w:color w:val="000000" w:themeColor="text1"/>
                <w:sz w:val="22"/>
                <w:szCs w:val="22"/>
                <w:lang w:val="en-CA"/>
              </w:rPr>
            </w:pPr>
            <w:r w:rsidRPr="009B6DE8">
              <w:rPr>
                <w:rFonts w:eastAsia="Calibri"/>
                <w:color w:val="000000" w:themeColor="text1"/>
                <w:sz w:val="22"/>
                <w:szCs w:val="22"/>
              </w:rPr>
              <w:t xml:space="preserve">Experience in campaign fundraising </w:t>
            </w:r>
            <w:r w:rsidRPr="009B6DE8">
              <w:rPr>
                <w:rFonts w:eastAsia="Calibri"/>
                <w:color w:val="000000" w:themeColor="text1"/>
                <w:sz w:val="22"/>
                <w:szCs w:val="22"/>
              </w:rPr>
              <w:t>is considered</w:t>
            </w:r>
            <w:r w:rsidRPr="009B6DE8">
              <w:rPr>
                <w:rFonts w:eastAsia="Calibri"/>
                <w:color w:val="000000" w:themeColor="text1"/>
                <w:sz w:val="22"/>
                <w:szCs w:val="22"/>
              </w:rPr>
              <w:t xml:space="preserve"> an asset. </w:t>
            </w:r>
          </w:p>
          <w:p w14:paraId="183F3EA3" w14:textId="77777777" w:rsidR="009B6DE8" w:rsidRDefault="009B6DE8" w:rsidP="009B6DE8">
            <w:pPr>
              <w:spacing w:before="240" w:after="240"/>
              <w:ind w:left="720"/>
              <w:contextualSpacing/>
              <w:jc w:val="both"/>
              <w:rPr>
                <w:rFonts w:eastAsia="Calibri"/>
                <w:color w:val="000000" w:themeColor="text1"/>
                <w:sz w:val="22"/>
                <w:szCs w:val="22"/>
                <w:lang w:val="en-CA"/>
              </w:rPr>
            </w:pPr>
          </w:p>
          <w:p w14:paraId="3FB9D08B" w14:textId="351C9E0B" w:rsidR="00427164" w:rsidRPr="00427164" w:rsidRDefault="00427164" w:rsidP="00427164">
            <w:pPr>
              <w:jc w:val="both"/>
              <w:rPr>
                <w:sz w:val="22"/>
                <w:szCs w:val="22"/>
              </w:rPr>
            </w:pPr>
            <w:r w:rsidRPr="00427164">
              <w:rPr>
                <w:bCs w:val="0"/>
                <w:sz w:val="22"/>
                <w:szCs w:val="22"/>
              </w:rPr>
              <w:t>Don’t meet every qualification</w:t>
            </w:r>
            <w:r w:rsidR="006D6EA2">
              <w:rPr>
                <w:bCs w:val="0"/>
                <w:sz w:val="22"/>
                <w:szCs w:val="22"/>
              </w:rPr>
              <w:t xml:space="preserve"> listed</w:t>
            </w:r>
            <w:r w:rsidRPr="6C5738EF">
              <w:rPr>
                <w:sz w:val="22"/>
                <w:szCs w:val="22"/>
              </w:rPr>
              <w:t>?</w:t>
            </w:r>
            <w:r w:rsidRPr="00427164">
              <w:rPr>
                <w:bCs w:val="0"/>
                <w:sz w:val="22"/>
                <w:szCs w:val="22"/>
              </w:rPr>
              <w:t xml:space="preserve"> Studies</w:t>
            </w:r>
            <w:r w:rsidR="00737F14">
              <w:rPr>
                <w:bCs w:val="0"/>
                <w:sz w:val="22"/>
                <w:szCs w:val="22"/>
              </w:rPr>
              <w:t xml:space="preserve"> often</w:t>
            </w:r>
            <w:r w:rsidRPr="00427164" w:rsidDel="005C61DC">
              <w:rPr>
                <w:bCs w:val="0"/>
                <w:sz w:val="22"/>
                <w:szCs w:val="22"/>
              </w:rPr>
              <w:t xml:space="preserve"> </w:t>
            </w:r>
            <w:r w:rsidR="000B6EF7" w:rsidRPr="6C5738EF">
              <w:rPr>
                <w:sz w:val="22"/>
                <w:szCs w:val="22"/>
              </w:rPr>
              <w:t>report</w:t>
            </w:r>
            <w:r w:rsidRPr="6C5738EF">
              <w:rPr>
                <w:sz w:val="22"/>
                <w:szCs w:val="22"/>
              </w:rPr>
              <w:t xml:space="preserve"> </w:t>
            </w:r>
            <w:r w:rsidR="00C95036">
              <w:rPr>
                <w:sz w:val="22"/>
                <w:szCs w:val="22"/>
              </w:rPr>
              <w:t xml:space="preserve">that </w:t>
            </w:r>
            <w:r w:rsidR="00737F14" w:rsidRPr="6C5738EF">
              <w:rPr>
                <w:sz w:val="22"/>
                <w:szCs w:val="22"/>
              </w:rPr>
              <w:t>equity</w:t>
            </w:r>
            <w:r w:rsidR="00737F14">
              <w:rPr>
                <w:bCs w:val="0"/>
                <w:sz w:val="22"/>
                <w:szCs w:val="22"/>
              </w:rPr>
              <w:t xml:space="preserve">-deserving </w:t>
            </w:r>
            <w:r w:rsidR="00E27A3E">
              <w:rPr>
                <w:bCs w:val="0"/>
                <w:sz w:val="22"/>
                <w:szCs w:val="22"/>
              </w:rPr>
              <w:t>people</w:t>
            </w:r>
            <w:r w:rsidRPr="00427164">
              <w:rPr>
                <w:bCs w:val="0"/>
                <w:sz w:val="22"/>
                <w:szCs w:val="22"/>
              </w:rPr>
              <w:t xml:space="preserve"> are less likely to apply </w:t>
            </w:r>
            <w:r w:rsidR="00E6087A" w:rsidRPr="6C5738EF">
              <w:rPr>
                <w:sz w:val="22"/>
                <w:szCs w:val="22"/>
              </w:rPr>
              <w:t>for</w:t>
            </w:r>
            <w:r w:rsidRPr="00427164">
              <w:rPr>
                <w:bCs w:val="0"/>
                <w:sz w:val="22"/>
                <w:szCs w:val="22"/>
              </w:rPr>
              <w:t xml:space="preserve"> jobs unless they meet every </w:t>
            </w:r>
            <w:r w:rsidR="00E6087A" w:rsidRPr="6C5738EF">
              <w:rPr>
                <w:sz w:val="22"/>
                <w:szCs w:val="22"/>
              </w:rPr>
              <w:t>requirement</w:t>
            </w:r>
            <w:r w:rsidRPr="6C5738EF">
              <w:rPr>
                <w:sz w:val="22"/>
                <w:szCs w:val="22"/>
              </w:rPr>
              <w:t>. KHP</w:t>
            </w:r>
            <w:r w:rsidR="003E5056">
              <w:rPr>
                <w:sz w:val="22"/>
                <w:szCs w:val="22"/>
              </w:rPr>
              <w:t xml:space="preserve"> Foundation</w:t>
            </w:r>
            <w:r w:rsidR="00FB6893" w:rsidRPr="6C5738EF">
              <w:rPr>
                <w:sz w:val="22"/>
                <w:szCs w:val="22"/>
              </w:rPr>
              <w:t xml:space="preserve"> is</w:t>
            </w:r>
            <w:r w:rsidRPr="00427164">
              <w:rPr>
                <w:bCs w:val="0"/>
                <w:sz w:val="22"/>
                <w:szCs w:val="22"/>
              </w:rPr>
              <w:t xml:space="preserve"> dedicated to building a </w:t>
            </w:r>
            <w:r w:rsidR="00FB6893">
              <w:rPr>
                <w:bCs w:val="0"/>
                <w:sz w:val="22"/>
                <w:szCs w:val="22"/>
              </w:rPr>
              <w:t xml:space="preserve">more </w:t>
            </w:r>
            <w:r w:rsidRPr="00427164">
              <w:rPr>
                <w:bCs w:val="0"/>
                <w:sz w:val="22"/>
                <w:szCs w:val="22"/>
              </w:rPr>
              <w:t>diverse, inclusive and authentic workplace, so if you’re excited about this role</w:t>
            </w:r>
            <w:r w:rsidRPr="00427164">
              <w:rPr>
                <w:sz w:val="22"/>
                <w:szCs w:val="22"/>
              </w:rPr>
              <w:t>,</w:t>
            </w:r>
            <w:r w:rsidRPr="00427164">
              <w:rPr>
                <w:bCs w:val="0"/>
                <w:sz w:val="22"/>
                <w:szCs w:val="22"/>
              </w:rPr>
              <w:t xml:space="preserve"> but your experience doesn’t align with every qualification</w:t>
            </w:r>
            <w:r w:rsidRPr="6C5738EF">
              <w:rPr>
                <w:sz w:val="22"/>
                <w:szCs w:val="22"/>
              </w:rPr>
              <w:t xml:space="preserve">, we </w:t>
            </w:r>
            <w:r w:rsidR="00C70A99" w:rsidRPr="6C5738EF">
              <w:rPr>
                <w:sz w:val="22"/>
                <w:szCs w:val="22"/>
              </w:rPr>
              <w:t>welcome</w:t>
            </w:r>
            <w:r w:rsidRPr="00427164">
              <w:rPr>
                <w:bCs w:val="0"/>
                <w:sz w:val="22"/>
                <w:szCs w:val="22"/>
              </w:rPr>
              <w:t xml:space="preserve"> you to apply anyway. You may</w:t>
            </w:r>
            <w:r w:rsidR="005C20BD">
              <w:rPr>
                <w:bCs w:val="0"/>
                <w:sz w:val="22"/>
                <w:szCs w:val="22"/>
              </w:rPr>
              <w:t xml:space="preserve"> have</w:t>
            </w:r>
            <w:r w:rsidR="004A0A01">
              <w:rPr>
                <w:bCs w:val="0"/>
                <w:sz w:val="22"/>
                <w:szCs w:val="22"/>
              </w:rPr>
              <w:t xml:space="preserve"> the</w:t>
            </w:r>
            <w:r w:rsidR="00953DDA">
              <w:rPr>
                <w:bCs w:val="0"/>
                <w:sz w:val="22"/>
                <w:szCs w:val="22"/>
              </w:rPr>
              <w:t xml:space="preserve"> </w:t>
            </w:r>
            <w:r w:rsidR="00DA15ED">
              <w:rPr>
                <w:bCs w:val="0"/>
                <w:sz w:val="22"/>
                <w:szCs w:val="22"/>
              </w:rPr>
              <w:t xml:space="preserve">qualifications </w:t>
            </w:r>
            <w:r w:rsidR="004A0A01">
              <w:rPr>
                <w:bCs w:val="0"/>
                <w:sz w:val="22"/>
                <w:szCs w:val="22"/>
              </w:rPr>
              <w:t>/ experience</w:t>
            </w:r>
            <w:r w:rsidRPr="00427164" w:rsidDel="004A0A01">
              <w:rPr>
                <w:bCs w:val="0"/>
                <w:sz w:val="22"/>
                <w:szCs w:val="22"/>
              </w:rPr>
              <w:t xml:space="preserve"> </w:t>
            </w:r>
            <w:r w:rsidRPr="00427164">
              <w:rPr>
                <w:bCs w:val="0"/>
                <w:sz w:val="22"/>
                <w:szCs w:val="22"/>
              </w:rPr>
              <w:t xml:space="preserve">for this </w:t>
            </w:r>
            <w:r w:rsidR="0072612B">
              <w:rPr>
                <w:bCs w:val="0"/>
                <w:sz w:val="22"/>
                <w:szCs w:val="22"/>
              </w:rPr>
              <w:t>role</w:t>
            </w:r>
            <w:r w:rsidRPr="00427164">
              <w:rPr>
                <w:bCs w:val="0"/>
                <w:sz w:val="22"/>
                <w:szCs w:val="22"/>
              </w:rPr>
              <w:t xml:space="preserve"> or other </w:t>
            </w:r>
            <w:r w:rsidR="008918AE">
              <w:rPr>
                <w:bCs w:val="0"/>
                <w:sz w:val="22"/>
                <w:szCs w:val="22"/>
              </w:rPr>
              <w:t>opportunities</w:t>
            </w:r>
            <w:r w:rsidR="00982990">
              <w:rPr>
                <w:bCs w:val="0"/>
                <w:sz w:val="22"/>
                <w:szCs w:val="22"/>
              </w:rPr>
              <w:t xml:space="preserve"> at </w:t>
            </w:r>
            <w:r w:rsidR="00982990" w:rsidRPr="6C5738EF">
              <w:rPr>
                <w:sz w:val="22"/>
                <w:szCs w:val="22"/>
              </w:rPr>
              <w:t>KHP</w:t>
            </w:r>
            <w:r w:rsidR="00DE237C">
              <w:rPr>
                <w:sz w:val="22"/>
                <w:szCs w:val="22"/>
              </w:rPr>
              <w:t xml:space="preserve"> Foundation</w:t>
            </w:r>
            <w:r w:rsidR="00C95036">
              <w:rPr>
                <w:sz w:val="22"/>
                <w:szCs w:val="22"/>
              </w:rPr>
              <w:t>.</w:t>
            </w:r>
          </w:p>
          <w:p w14:paraId="64190012" w14:textId="77777777" w:rsidR="00FB422A" w:rsidRPr="00DD28B0" w:rsidRDefault="00FB422A" w:rsidP="00A6535F">
            <w:pPr>
              <w:spacing w:before="240" w:after="240"/>
              <w:contextualSpacing/>
              <w:jc w:val="both"/>
              <w:rPr>
                <w:rFonts w:eastAsia="Calibri"/>
                <w:color w:val="000000" w:themeColor="text1"/>
                <w:sz w:val="22"/>
                <w:szCs w:val="22"/>
              </w:rPr>
            </w:pPr>
          </w:p>
          <w:p w14:paraId="1D075CDF" w14:textId="2DF5E6CB" w:rsidR="00DD4598" w:rsidRPr="00B075B2" w:rsidRDefault="00DD4598" w:rsidP="00A6535F">
            <w:pPr>
              <w:spacing w:before="240" w:after="240"/>
              <w:contextualSpacing/>
              <w:jc w:val="both"/>
              <w:rPr>
                <w:rFonts w:eastAsia="Calibri"/>
                <w:b/>
                <w:bCs w:val="0"/>
                <w:color w:val="000000" w:themeColor="text1"/>
                <w:sz w:val="22"/>
                <w:szCs w:val="22"/>
                <w:lang w:val="en-CA"/>
              </w:rPr>
            </w:pPr>
            <w:r w:rsidRPr="00B075B2">
              <w:rPr>
                <w:rFonts w:eastAsia="Calibri"/>
                <w:b/>
                <w:bCs w:val="0"/>
                <w:color w:val="000000" w:themeColor="text1"/>
                <w:sz w:val="22"/>
                <w:szCs w:val="22"/>
                <w:lang w:val="en-CA"/>
              </w:rPr>
              <w:t xml:space="preserve">The </w:t>
            </w:r>
            <w:r w:rsidR="004477E7">
              <w:rPr>
                <w:rFonts w:eastAsia="Calibri"/>
                <w:b/>
                <w:bCs w:val="0"/>
                <w:color w:val="000000" w:themeColor="text1"/>
                <w:sz w:val="22"/>
                <w:szCs w:val="22"/>
                <w:lang w:val="en-CA"/>
              </w:rPr>
              <w:t xml:space="preserve">application </w:t>
            </w:r>
            <w:r w:rsidRPr="00B075B2">
              <w:rPr>
                <w:rFonts w:eastAsia="Calibri"/>
                <w:b/>
                <w:bCs w:val="0"/>
                <w:color w:val="000000" w:themeColor="text1"/>
                <w:sz w:val="22"/>
                <w:szCs w:val="22"/>
                <w:lang w:val="en-CA"/>
              </w:rPr>
              <w:t>process</w:t>
            </w:r>
          </w:p>
          <w:p w14:paraId="7A5E8114" w14:textId="40AE8C9B" w:rsidR="00C119F0" w:rsidRPr="00941449" w:rsidRDefault="004477E7" w:rsidP="00941449">
            <w:pPr>
              <w:spacing w:before="240"/>
              <w:contextualSpacing/>
              <w:jc w:val="both"/>
              <w:rPr>
                <w:rFonts w:eastAsia="Calibri"/>
                <w:bCs w:val="0"/>
                <w:sz w:val="22"/>
                <w:szCs w:val="22"/>
                <w:lang w:val="en-CA"/>
              </w:rPr>
            </w:pPr>
            <w:r>
              <w:rPr>
                <w:rFonts w:eastAsia="Calibri"/>
                <w:bCs w:val="0"/>
                <w:sz w:val="22"/>
                <w:szCs w:val="22"/>
                <w:lang w:val="en-CA"/>
              </w:rPr>
              <w:t xml:space="preserve">To apply for this opportunity, you can tap </w:t>
            </w:r>
            <w:r w:rsidR="00941449" w:rsidRPr="00416BF4">
              <w:rPr>
                <w:rFonts w:eastAsia="Calibri"/>
                <w:bCs w:val="0"/>
                <w:sz w:val="22"/>
                <w:szCs w:val="22"/>
                <w:lang w:val="en-CA"/>
              </w:rPr>
              <w:t xml:space="preserve">the “Apply” button </w:t>
            </w:r>
            <w:r w:rsidR="0078605E">
              <w:rPr>
                <w:rFonts w:eastAsia="Calibri"/>
                <w:bCs w:val="0"/>
                <w:sz w:val="22"/>
                <w:szCs w:val="22"/>
                <w:lang w:val="en-CA"/>
              </w:rPr>
              <w:t>o</w:t>
            </w:r>
            <w:r w:rsidR="00941449" w:rsidRPr="00416BF4">
              <w:rPr>
                <w:rFonts w:eastAsia="Calibri"/>
                <w:bCs w:val="0"/>
                <w:sz w:val="22"/>
                <w:szCs w:val="22"/>
                <w:lang w:val="en-CA"/>
              </w:rPr>
              <w:t>n th</w:t>
            </w:r>
            <w:r w:rsidR="0078605E">
              <w:rPr>
                <w:rFonts w:eastAsia="Calibri"/>
                <w:bCs w:val="0"/>
                <w:sz w:val="22"/>
                <w:szCs w:val="22"/>
                <w:lang w:val="en-CA"/>
              </w:rPr>
              <w:t>is</w:t>
            </w:r>
            <w:r w:rsidR="00941449" w:rsidRPr="00416BF4">
              <w:rPr>
                <w:rFonts w:eastAsia="Calibri"/>
                <w:bCs w:val="0"/>
                <w:sz w:val="22"/>
                <w:szCs w:val="22"/>
                <w:lang w:val="en-CA"/>
              </w:rPr>
              <w:t xml:space="preserve"> page</w:t>
            </w:r>
            <w:r w:rsidR="00987DB0">
              <w:rPr>
                <w:rFonts w:eastAsia="Calibri"/>
                <w:bCs w:val="0"/>
                <w:sz w:val="22"/>
                <w:szCs w:val="22"/>
                <w:lang w:val="en-CA"/>
              </w:rPr>
              <w:t xml:space="preserve"> and follow the on-screen instructions</w:t>
            </w:r>
            <w:r w:rsidR="00941449" w:rsidRPr="00416BF4">
              <w:rPr>
                <w:rFonts w:eastAsia="Calibri"/>
                <w:bCs w:val="0"/>
                <w:sz w:val="22"/>
                <w:szCs w:val="22"/>
                <w:lang w:val="en-CA"/>
              </w:rPr>
              <w:t>.</w:t>
            </w:r>
          </w:p>
        </w:tc>
      </w:tr>
      <w:tr w:rsidR="00C119F0" w:rsidRPr="00A6535F" w14:paraId="52F632E4" w14:textId="77777777" w:rsidTr="1BF90743">
        <w:trPr>
          <w:trHeight w:val="884"/>
        </w:trPr>
        <w:tc>
          <w:tcPr>
            <w:tcW w:w="94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9FEE8F" w14:textId="55A00782" w:rsidR="00A6535F" w:rsidRPr="00416BF4" w:rsidRDefault="00987DB0" w:rsidP="00A6535F">
            <w:pPr>
              <w:spacing w:before="240"/>
              <w:contextualSpacing/>
              <w:jc w:val="both"/>
              <w:rPr>
                <w:rFonts w:eastAsia="Calibri"/>
                <w:b/>
                <w:sz w:val="22"/>
                <w:szCs w:val="22"/>
                <w:lang w:val="en-CA"/>
              </w:rPr>
            </w:pPr>
            <w:r>
              <w:rPr>
                <w:rFonts w:eastAsia="Calibri"/>
                <w:b/>
                <w:sz w:val="22"/>
                <w:szCs w:val="22"/>
                <w:lang w:val="en-CA"/>
              </w:rPr>
              <w:lastRenderedPageBreak/>
              <w:t>About KHP</w:t>
            </w:r>
            <w:r w:rsidR="00D97519">
              <w:rPr>
                <w:rFonts w:eastAsia="Calibri"/>
                <w:b/>
                <w:sz w:val="22"/>
                <w:szCs w:val="22"/>
                <w:lang w:val="en-CA"/>
              </w:rPr>
              <w:t xml:space="preserve"> Foundation</w:t>
            </w:r>
          </w:p>
          <w:p w14:paraId="2685213B" w14:textId="668E14BC" w:rsidR="00416BF4" w:rsidRPr="00D97519" w:rsidRDefault="00D97519" w:rsidP="1BF90743">
            <w:pPr>
              <w:spacing w:before="240"/>
              <w:contextualSpacing/>
              <w:rPr>
                <w:rFonts w:eastAsia="Calibri"/>
                <w:sz w:val="22"/>
                <w:szCs w:val="22"/>
              </w:rPr>
            </w:pPr>
            <w:r w:rsidRPr="1BF90743">
              <w:rPr>
                <w:rFonts w:eastAsia="Calibri"/>
                <w:sz w:val="22"/>
                <w:szCs w:val="22"/>
              </w:rPr>
              <w:t xml:space="preserve">KHP Foundation inspires generosity and raises funds across Canada to deliver on KHP’s promise to youth. KHP Foundation helps ensure every supporter’s contribution gives more young people’s feelings a place to go wherever they are — from coast to coast to coast. Donors to KHP Foundation unlock the hope young people need to thrive in their world by scaling access to support, advancing equity and accelerating innovation so youth can always Feel Out Loud and get trustworthy help for any feeling or issue, big or small. Help now at </w:t>
            </w:r>
            <w:hyperlink r:id="rId7">
              <w:r w:rsidR="00DA1DA3" w:rsidRPr="1BF90743">
                <w:rPr>
                  <w:rStyle w:val="Hyperlink"/>
                  <w:rFonts w:eastAsia="Calibri"/>
                  <w:sz w:val="22"/>
                  <w:szCs w:val="22"/>
                  <w:lang w:val="en-CA"/>
                </w:rPr>
                <w:t>KidsHelpPhone</w:t>
              </w:r>
              <w:r w:rsidR="00B66333">
                <w:rPr>
                  <w:rStyle w:val="Hyperlink"/>
                  <w:rFonts w:eastAsia="Calibri"/>
                  <w:sz w:val="22"/>
                  <w:szCs w:val="22"/>
                  <w:lang w:val="en-CA"/>
                </w:rPr>
                <w:t>Foundation</w:t>
              </w:r>
              <w:r w:rsidR="00DA1DA3" w:rsidRPr="1BF90743">
                <w:rPr>
                  <w:rStyle w:val="Hyperlink"/>
                  <w:rFonts w:eastAsia="Calibri"/>
                  <w:sz w:val="22"/>
                  <w:szCs w:val="22"/>
                  <w:lang w:val="en-CA"/>
                </w:rPr>
                <w:t>.ca</w:t>
              </w:r>
            </w:hyperlink>
            <w:r w:rsidR="00DA1DA3">
              <w:t>.</w:t>
            </w:r>
          </w:p>
          <w:p w14:paraId="398D3270" w14:textId="77777777" w:rsidR="008A20BF" w:rsidRPr="00A6535F" w:rsidRDefault="008A20BF" w:rsidP="00A6535F">
            <w:pPr>
              <w:spacing w:before="60" w:after="60"/>
              <w:contextualSpacing/>
              <w:jc w:val="both"/>
              <w:rPr>
                <w:rFonts w:eastAsia="Calibri"/>
                <w:bCs w:val="0"/>
                <w:sz w:val="22"/>
                <w:szCs w:val="22"/>
                <w:lang w:val="en-CA"/>
              </w:rPr>
            </w:pPr>
          </w:p>
          <w:p w14:paraId="18FFB0AF" w14:textId="203CBAD8" w:rsidR="00CA085B" w:rsidRPr="00416BF4" w:rsidRDefault="04F43B95" w:rsidP="433873CE">
            <w:pPr>
              <w:spacing w:before="240"/>
              <w:contextualSpacing/>
              <w:jc w:val="both"/>
              <w:rPr>
                <w:rFonts w:eastAsia="Calibri"/>
                <w:b/>
                <w:sz w:val="22"/>
                <w:szCs w:val="22"/>
                <w:lang w:val="en-CA"/>
              </w:rPr>
            </w:pPr>
            <w:r w:rsidRPr="758F6172">
              <w:rPr>
                <w:rFonts w:eastAsia="Calibri"/>
                <w:b/>
                <w:sz w:val="22"/>
                <w:szCs w:val="22"/>
                <w:lang w:val="en-CA"/>
              </w:rPr>
              <w:t>Inclusion, Diversity, Equity and Accessibility (IDEA)</w:t>
            </w:r>
          </w:p>
          <w:p w14:paraId="064E85E5" w14:textId="21EE773D" w:rsidR="008E2BF7" w:rsidRDefault="00CA085B" w:rsidP="008E2BF7">
            <w:pPr>
              <w:spacing w:before="240"/>
              <w:contextualSpacing/>
              <w:jc w:val="both"/>
              <w:rPr>
                <w:rFonts w:eastAsia="Calibri"/>
                <w:sz w:val="22"/>
                <w:szCs w:val="22"/>
              </w:rPr>
            </w:pPr>
            <w:r w:rsidRPr="00416BF4">
              <w:rPr>
                <w:rFonts w:eastAsia="Calibri"/>
                <w:bCs w:val="0"/>
                <w:sz w:val="22"/>
                <w:szCs w:val="22"/>
                <w:lang w:val="en-CA"/>
              </w:rPr>
              <w:t>KHP</w:t>
            </w:r>
            <w:r w:rsidR="00792F96">
              <w:rPr>
                <w:rFonts w:eastAsia="Calibri"/>
                <w:bCs w:val="0"/>
                <w:sz w:val="22"/>
                <w:szCs w:val="22"/>
                <w:lang w:val="en-CA"/>
              </w:rPr>
              <w:t xml:space="preserve"> Foundation</w:t>
            </w:r>
            <w:r w:rsidR="003F694C">
              <w:rPr>
                <w:rFonts w:eastAsia="Calibri"/>
                <w:bCs w:val="0"/>
                <w:sz w:val="22"/>
                <w:szCs w:val="22"/>
                <w:lang w:val="en-CA"/>
              </w:rPr>
              <w:t xml:space="preserve"> has</w:t>
            </w:r>
            <w:r w:rsidR="003F694C" w:rsidRPr="00C10964">
              <w:rPr>
                <w:rFonts w:eastAsia="Calibri"/>
                <w:bCs w:val="0"/>
                <w:sz w:val="22"/>
                <w:szCs w:val="22"/>
                <w:lang w:val="en-CA"/>
              </w:rPr>
              <w:t xml:space="preserve"> a role to play in effecting social change and advancing equity</w:t>
            </w:r>
            <w:r w:rsidR="003F694C">
              <w:rPr>
                <w:rFonts w:eastAsia="Calibri"/>
                <w:bCs w:val="0"/>
                <w:sz w:val="22"/>
                <w:szCs w:val="22"/>
                <w:lang w:val="en-CA"/>
              </w:rPr>
              <w:t>. T</w:t>
            </w:r>
            <w:r w:rsidR="003F694C" w:rsidRPr="00C10964">
              <w:rPr>
                <w:rFonts w:eastAsia="Calibri"/>
                <w:bCs w:val="0"/>
                <w:sz w:val="22"/>
                <w:szCs w:val="22"/>
                <w:lang w:val="en-CA"/>
              </w:rPr>
              <w:t xml:space="preserve">his is why the practice of IDEA is critical to us. </w:t>
            </w:r>
            <w:r w:rsidR="6B086BE6" w:rsidRPr="758F6172">
              <w:rPr>
                <w:rFonts w:eastAsia="Calibri"/>
                <w:sz w:val="22"/>
                <w:szCs w:val="22"/>
                <w:lang w:val="en-CA"/>
              </w:rPr>
              <w:t>We believe everyone who interacts with us</w:t>
            </w:r>
            <w:r w:rsidR="0089107F">
              <w:rPr>
                <w:rFonts w:eastAsia="Calibri"/>
                <w:sz w:val="22"/>
                <w:szCs w:val="22"/>
                <w:lang w:val="en-CA"/>
              </w:rPr>
              <w:t xml:space="preserve"> deserves to feel empowered</w:t>
            </w:r>
            <w:r w:rsidR="6B086BE6" w:rsidRPr="758F6172">
              <w:rPr>
                <w:rFonts w:eastAsia="Calibri"/>
                <w:sz w:val="22"/>
                <w:szCs w:val="22"/>
                <w:lang w:val="en-CA"/>
              </w:rPr>
              <w:t xml:space="preserve"> to bring their authentic selves to an environment of mutual respect. </w:t>
            </w:r>
            <w:r w:rsidR="6B086BE6" w:rsidRPr="758F6172">
              <w:rPr>
                <w:rFonts w:eastAsia="Calibri"/>
                <w:sz w:val="22"/>
                <w:szCs w:val="22"/>
              </w:rPr>
              <w:t xml:space="preserve">An open and diverse community </w:t>
            </w:r>
            <w:r w:rsidR="470AB662" w:rsidRPr="758F6172">
              <w:rPr>
                <w:rFonts w:eastAsia="Calibri"/>
                <w:sz w:val="22"/>
                <w:szCs w:val="22"/>
              </w:rPr>
              <w:t xml:space="preserve">can </w:t>
            </w:r>
            <w:r w:rsidR="6B086BE6" w:rsidRPr="758F6172">
              <w:rPr>
                <w:rFonts w:eastAsia="Calibri"/>
                <w:sz w:val="22"/>
                <w:szCs w:val="22"/>
              </w:rPr>
              <w:t>foster inclusion and amplif</w:t>
            </w:r>
            <w:r w:rsidR="0089107F">
              <w:rPr>
                <w:rFonts w:eastAsia="Calibri"/>
                <w:sz w:val="22"/>
                <w:szCs w:val="22"/>
              </w:rPr>
              <w:t xml:space="preserve">y </w:t>
            </w:r>
            <w:r w:rsidR="6B086BE6" w:rsidRPr="758F6172">
              <w:rPr>
                <w:rFonts w:eastAsia="Calibri"/>
                <w:sz w:val="22"/>
                <w:szCs w:val="22"/>
              </w:rPr>
              <w:t>voices that have been, and continue to be, underrepresented</w:t>
            </w:r>
            <w:r w:rsidR="7B6C534B" w:rsidRPr="758F6172">
              <w:rPr>
                <w:rFonts w:eastAsia="Calibri"/>
                <w:sz w:val="22"/>
                <w:szCs w:val="22"/>
              </w:rPr>
              <w:t xml:space="preserve">. </w:t>
            </w:r>
          </w:p>
          <w:p w14:paraId="0FA6D48E" w14:textId="77777777" w:rsidR="008E2BF7" w:rsidRPr="00E15BFC" w:rsidRDefault="008E2BF7" w:rsidP="008E2BF7">
            <w:pPr>
              <w:spacing w:before="240"/>
              <w:contextualSpacing/>
              <w:jc w:val="both"/>
              <w:rPr>
                <w:rFonts w:eastAsia="Calibri"/>
                <w:sz w:val="22"/>
                <w:szCs w:val="22"/>
                <w:lang w:val="en-CA"/>
              </w:rPr>
            </w:pPr>
          </w:p>
          <w:p w14:paraId="6EA2FB3E" w14:textId="52E786B6" w:rsidR="006B7167" w:rsidRDefault="730C2061" w:rsidP="00AE7BE9">
            <w:pPr>
              <w:spacing w:before="240"/>
              <w:contextualSpacing/>
              <w:rPr>
                <w:rFonts w:eastAsia="Calibri"/>
                <w:sz w:val="22"/>
                <w:szCs w:val="22"/>
                <w:lang w:val="en-CA"/>
              </w:rPr>
            </w:pPr>
            <w:r w:rsidRPr="758F6172">
              <w:rPr>
                <w:rFonts w:eastAsia="Calibri"/>
                <w:sz w:val="22"/>
                <w:szCs w:val="22"/>
                <w:lang w:val="en-CA"/>
              </w:rPr>
              <w:t xml:space="preserve">As such, we </w:t>
            </w:r>
            <w:r w:rsidR="006326DA">
              <w:rPr>
                <w:rFonts w:eastAsia="Calibri"/>
                <w:sz w:val="22"/>
                <w:szCs w:val="22"/>
                <w:lang w:val="en-CA"/>
              </w:rPr>
              <w:t xml:space="preserve">welcome </w:t>
            </w:r>
            <w:r w:rsidRPr="758F6172">
              <w:rPr>
                <w:rFonts w:eastAsia="Calibri"/>
                <w:sz w:val="22"/>
                <w:szCs w:val="22"/>
                <w:lang w:val="en-CA"/>
              </w:rPr>
              <w:t>applicants from equity-deserving communities</w:t>
            </w:r>
            <w:r w:rsidR="000A1444">
              <w:rPr>
                <w:rFonts w:eastAsia="Calibri"/>
                <w:sz w:val="22"/>
                <w:szCs w:val="22"/>
                <w:lang w:val="en-CA"/>
              </w:rPr>
              <w:t>, including</w:t>
            </w:r>
            <w:r w:rsidRPr="758F6172">
              <w:rPr>
                <w:rFonts w:eastAsia="Calibri"/>
                <w:sz w:val="22"/>
                <w:szCs w:val="22"/>
                <w:lang w:val="en-CA"/>
              </w:rPr>
              <w:t xml:space="preserve"> Indigenous Peoples, </w:t>
            </w:r>
            <w:r w:rsidR="5BFF89CB" w:rsidRPr="758F6172">
              <w:rPr>
                <w:rFonts w:eastAsia="Calibri"/>
                <w:sz w:val="22"/>
                <w:szCs w:val="22"/>
                <w:lang w:val="en-CA"/>
              </w:rPr>
              <w:t>r</w:t>
            </w:r>
            <w:r w:rsidRPr="758F6172">
              <w:rPr>
                <w:rFonts w:eastAsia="Calibri"/>
                <w:sz w:val="22"/>
                <w:szCs w:val="22"/>
                <w:lang w:val="en-CA"/>
              </w:rPr>
              <w:t>acialized persons, persons with disabilities, women, 2SLGBTQ</w:t>
            </w:r>
            <w:r w:rsidR="00395B28">
              <w:rPr>
                <w:rFonts w:eastAsia="Calibri"/>
                <w:sz w:val="22"/>
                <w:szCs w:val="22"/>
                <w:lang w:val="en-CA"/>
              </w:rPr>
              <w:t>I</w:t>
            </w:r>
            <w:r w:rsidRPr="758F6172">
              <w:rPr>
                <w:rFonts w:eastAsia="Calibri"/>
                <w:sz w:val="22"/>
                <w:szCs w:val="22"/>
                <w:lang w:val="en-CA"/>
              </w:rPr>
              <w:t xml:space="preserve">+ </w:t>
            </w:r>
            <w:r w:rsidR="12018368" w:rsidRPr="758F6172">
              <w:rPr>
                <w:rFonts w:eastAsia="Calibri"/>
                <w:sz w:val="22"/>
                <w:szCs w:val="22"/>
                <w:lang w:val="en-CA"/>
              </w:rPr>
              <w:t>individuals</w:t>
            </w:r>
            <w:r w:rsidR="000A1444">
              <w:rPr>
                <w:rFonts w:eastAsia="Calibri"/>
                <w:sz w:val="22"/>
                <w:szCs w:val="22"/>
                <w:lang w:val="en-CA"/>
              </w:rPr>
              <w:t xml:space="preserve"> and more</w:t>
            </w:r>
            <w:r w:rsidRPr="758F6172">
              <w:rPr>
                <w:rFonts w:eastAsia="Calibri"/>
                <w:sz w:val="22"/>
                <w:szCs w:val="22"/>
                <w:lang w:val="en-CA"/>
              </w:rPr>
              <w:t xml:space="preserve">. We strongly believe that alleviating the underrepresentation of equity-deserving </w:t>
            </w:r>
            <w:r w:rsidR="5FAD5129" w:rsidRPr="758F6172">
              <w:rPr>
                <w:rFonts w:eastAsia="Calibri"/>
                <w:sz w:val="22"/>
                <w:szCs w:val="22"/>
                <w:lang w:val="en-CA"/>
              </w:rPr>
              <w:t>groups</w:t>
            </w:r>
            <w:r w:rsidRPr="758F6172">
              <w:rPr>
                <w:rFonts w:eastAsia="Calibri"/>
                <w:sz w:val="22"/>
                <w:szCs w:val="22"/>
                <w:lang w:val="en-CA"/>
              </w:rPr>
              <w:t xml:space="preserve"> will </w:t>
            </w:r>
            <w:r w:rsidR="12018368" w:rsidRPr="758F6172">
              <w:rPr>
                <w:rFonts w:eastAsia="Calibri"/>
                <w:sz w:val="22"/>
                <w:szCs w:val="22"/>
                <w:lang w:val="en-CA"/>
              </w:rPr>
              <w:t xml:space="preserve">help </w:t>
            </w:r>
            <w:r w:rsidRPr="758F6172">
              <w:rPr>
                <w:rFonts w:eastAsia="Calibri"/>
                <w:sz w:val="22"/>
                <w:szCs w:val="22"/>
                <w:lang w:val="en-CA"/>
              </w:rPr>
              <w:t xml:space="preserve">create a stronger KHP </w:t>
            </w:r>
            <w:r w:rsidR="00792F96">
              <w:rPr>
                <w:rFonts w:eastAsia="Calibri"/>
                <w:sz w:val="22"/>
                <w:szCs w:val="22"/>
                <w:lang w:val="en-CA"/>
              </w:rPr>
              <w:t>Foundation</w:t>
            </w:r>
            <w:r w:rsidR="002F3250">
              <w:rPr>
                <w:rFonts w:eastAsia="Calibri"/>
                <w:sz w:val="22"/>
                <w:szCs w:val="22"/>
                <w:lang w:val="en-CA"/>
              </w:rPr>
              <w:t xml:space="preserve"> so young people</w:t>
            </w:r>
            <w:r w:rsidR="00471744">
              <w:rPr>
                <w:rFonts w:eastAsia="Calibri"/>
                <w:sz w:val="22"/>
                <w:szCs w:val="22"/>
                <w:lang w:val="en-CA"/>
              </w:rPr>
              <w:t xml:space="preserve"> across Canada</w:t>
            </w:r>
            <w:r w:rsidR="002F3250">
              <w:rPr>
                <w:rFonts w:eastAsia="Calibri"/>
                <w:sz w:val="22"/>
                <w:szCs w:val="22"/>
                <w:lang w:val="en-CA"/>
              </w:rPr>
              <w:t xml:space="preserve"> can express</w:t>
            </w:r>
            <w:r w:rsidR="00610469">
              <w:rPr>
                <w:rFonts w:eastAsia="Calibri"/>
                <w:sz w:val="22"/>
                <w:szCs w:val="22"/>
                <w:lang w:val="en-CA"/>
              </w:rPr>
              <w:t xml:space="preserve"> all</w:t>
            </w:r>
            <w:r w:rsidR="002F3250">
              <w:rPr>
                <w:rFonts w:eastAsia="Calibri"/>
                <w:sz w:val="22"/>
                <w:szCs w:val="22"/>
                <w:lang w:val="en-CA"/>
              </w:rPr>
              <w:t xml:space="preserve"> their thoughts and feelings</w:t>
            </w:r>
            <w:r w:rsidR="00792F96">
              <w:rPr>
                <w:rFonts w:eastAsia="Calibri"/>
                <w:sz w:val="22"/>
                <w:szCs w:val="22"/>
                <w:lang w:val="en-CA"/>
              </w:rPr>
              <w:t xml:space="preserve">. </w:t>
            </w:r>
          </w:p>
          <w:p w14:paraId="35058307" w14:textId="77777777" w:rsidR="006B7167" w:rsidRDefault="006B7167" w:rsidP="00AE7BE9">
            <w:pPr>
              <w:spacing w:before="240"/>
              <w:contextualSpacing/>
              <w:rPr>
                <w:rFonts w:eastAsia="Calibri"/>
                <w:bCs w:val="0"/>
                <w:sz w:val="22"/>
                <w:szCs w:val="22"/>
                <w:lang w:val="en-CA"/>
              </w:rPr>
            </w:pPr>
          </w:p>
          <w:p w14:paraId="5799720C" w14:textId="45CEFFA5" w:rsidR="00CA085B" w:rsidRPr="00416BF4" w:rsidRDefault="00CA085B" w:rsidP="00CA085B">
            <w:pPr>
              <w:spacing w:before="240"/>
              <w:contextualSpacing/>
              <w:jc w:val="both"/>
              <w:rPr>
                <w:rFonts w:eastAsia="Calibri"/>
                <w:b/>
                <w:sz w:val="22"/>
                <w:szCs w:val="22"/>
                <w:lang w:val="en-CA"/>
              </w:rPr>
            </w:pPr>
            <w:r w:rsidRPr="00416BF4">
              <w:rPr>
                <w:rFonts w:eastAsia="Calibri"/>
                <w:b/>
                <w:sz w:val="22"/>
                <w:szCs w:val="22"/>
                <w:lang w:val="en-CA"/>
              </w:rPr>
              <w:t>Accommodation</w:t>
            </w:r>
            <w:r>
              <w:rPr>
                <w:rFonts w:eastAsia="Calibri"/>
                <w:b/>
                <w:sz w:val="22"/>
                <w:szCs w:val="22"/>
                <w:lang w:val="en-CA"/>
              </w:rPr>
              <w:t>s</w:t>
            </w:r>
          </w:p>
          <w:p w14:paraId="06FAA6FD" w14:textId="23B13A98" w:rsidR="00CA085B" w:rsidRDefault="00CA085B" w:rsidP="00CA085B">
            <w:pPr>
              <w:spacing w:before="240"/>
              <w:contextualSpacing/>
              <w:jc w:val="both"/>
              <w:rPr>
                <w:rFonts w:eastAsia="Calibri"/>
                <w:bCs w:val="0"/>
                <w:sz w:val="22"/>
                <w:szCs w:val="22"/>
              </w:rPr>
            </w:pPr>
            <w:r w:rsidRPr="00416BF4">
              <w:rPr>
                <w:rFonts w:eastAsia="Calibri"/>
                <w:bCs w:val="0"/>
                <w:sz w:val="22"/>
                <w:szCs w:val="22"/>
                <w:lang w:val="en-CA"/>
              </w:rPr>
              <w:t>KHP</w:t>
            </w:r>
            <w:r w:rsidR="002D5A9E">
              <w:rPr>
                <w:rFonts w:eastAsia="Calibri"/>
                <w:bCs w:val="0"/>
                <w:sz w:val="22"/>
                <w:szCs w:val="22"/>
                <w:lang w:val="en-CA"/>
              </w:rPr>
              <w:t xml:space="preserve"> Foundation</w:t>
            </w:r>
            <w:r w:rsidRPr="00416BF4">
              <w:rPr>
                <w:rFonts w:eastAsia="Calibri"/>
                <w:bCs w:val="0"/>
                <w:sz w:val="22"/>
                <w:szCs w:val="22"/>
                <w:lang w:val="en-CA"/>
              </w:rPr>
              <w:t xml:space="preserve"> welcomes applications from people</w:t>
            </w:r>
            <w:r>
              <w:rPr>
                <w:rFonts w:eastAsia="Calibri"/>
                <w:bCs w:val="0"/>
                <w:sz w:val="22"/>
                <w:szCs w:val="22"/>
                <w:lang w:val="en-CA"/>
              </w:rPr>
              <w:t xml:space="preserve"> living</w:t>
            </w:r>
            <w:r w:rsidRPr="00416BF4">
              <w:rPr>
                <w:rFonts w:eastAsia="Calibri"/>
                <w:bCs w:val="0"/>
                <w:sz w:val="22"/>
                <w:szCs w:val="22"/>
                <w:lang w:val="en-CA"/>
              </w:rPr>
              <w:t xml:space="preserve"> with disabilities</w:t>
            </w:r>
            <w:r>
              <w:rPr>
                <w:rFonts w:eastAsia="Calibri"/>
                <w:bCs w:val="0"/>
                <w:sz w:val="22"/>
                <w:szCs w:val="22"/>
                <w:lang w:val="en-CA"/>
              </w:rPr>
              <w:t>.</w:t>
            </w:r>
            <w:r w:rsidRPr="00416BF4">
              <w:rPr>
                <w:rFonts w:eastAsia="Calibri"/>
                <w:bCs w:val="0"/>
                <w:sz w:val="22"/>
                <w:szCs w:val="22"/>
                <w:lang w:val="en-CA"/>
              </w:rPr>
              <w:t xml:space="preserve"> </w:t>
            </w:r>
            <w:r>
              <w:rPr>
                <w:rFonts w:eastAsia="Calibri"/>
                <w:bCs w:val="0"/>
                <w:sz w:val="22"/>
                <w:szCs w:val="22"/>
                <w:lang w:val="en-CA"/>
              </w:rPr>
              <w:t>R</w:t>
            </w:r>
            <w:r w:rsidRPr="00416BF4">
              <w:rPr>
                <w:rFonts w:eastAsia="Calibri"/>
                <w:bCs w:val="0"/>
                <w:sz w:val="22"/>
                <w:szCs w:val="22"/>
                <w:lang w:val="en-CA"/>
              </w:rPr>
              <w:t xml:space="preserve">easonable accommodations are available upon request </w:t>
            </w:r>
            <w:r>
              <w:rPr>
                <w:rFonts w:eastAsia="Calibri"/>
                <w:bCs w:val="0"/>
                <w:sz w:val="22"/>
                <w:szCs w:val="22"/>
                <w:lang w:val="en-CA"/>
              </w:rPr>
              <w:t xml:space="preserve">during any phase of the </w:t>
            </w:r>
            <w:r w:rsidR="00342941">
              <w:rPr>
                <w:rFonts w:eastAsia="Calibri"/>
                <w:bCs w:val="0"/>
                <w:sz w:val="22"/>
                <w:szCs w:val="22"/>
                <w:lang w:val="en-CA"/>
              </w:rPr>
              <w:t xml:space="preserve">application / </w:t>
            </w:r>
            <w:r>
              <w:rPr>
                <w:rFonts w:eastAsia="Calibri"/>
                <w:bCs w:val="0"/>
                <w:sz w:val="22"/>
                <w:szCs w:val="22"/>
                <w:lang w:val="en-CA"/>
              </w:rPr>
              <w:t xml:space="preserve">hiring process. </w:t>
            </w:r>
            <w:r w:rsidRPr="00416BF4">
              <w:rPr>
                <w:rFonts w:eastAsia="Calibri"/>
                <w:bCs w:val="0"/>
                <w:sz w:val="22"/>
                <w:szCs w:val="22"/>
                <w:lang w:val="en-CA"/>
              </w:rPr>
              <w:t>If</w:t>
            </w:r>
            <w:r>
              <w:rPr>
                <w:rFonts w:eastAsia="Calibri"/>
                <w:bCs w:val="0"/>
                <w:sz w:val="22"/>
                <w:szCs w:val="22"/>
                <w:lang w:val="en-CA"/>
              </w:rPr>
              <w:t xml:space="preserve"> </w:t>
            </w:r>
            <w:r w:rsidRPr="00416BF4">
              <w:rPr>
                <w:rFonts w:eastAsia="Calibri"/>
                <w:bCs w:val="0"/>
                <w:sz w:val="22"/>
                <w:szCs w:val="22"/>
                <w:lang w:val="en-CA"/>
              </w:rPr>
              <w:t>you</w:t>
            </w:r>
            <w:r>
              <w:rPr>
                <w:rFonts w:eastAsia="Calibri"/>
                <w:bCs w:val="0"/>
                <w:sz w:val="22"/>
                <w:szCs w:val="22"/>
                <w:lang w:val="en-CA"/>
              </w:rPr>
              <w:t>’re contacted about an opportunity</w:t>
            </w:r>
            <w:r w:rsidRPr="00416BF4">
              <w:rPr>
                <w:rFonts w:eastAsia="Calibri"/>
                <w:bCs w:val="0"/>
                <w:sz w:val="22"/>
                <w:szCs w:val="22"/>
                <w:lang w:val="en-CA"/>
              </w:rPr>
              <w:t>,</w:t>
            </w:r>
            <w:r>
              <w:rPr>
                <w:rFonts w:eastAsia="Calibri"/>
                <w:bCs w:val="0"/>
                <w:sz w:val="22"/>
                <w:szCs w:val="22"/>
                <w:lang w:val="en-CA"/>
              </w:rPr>
              <w:t xml:space="preserve"> you can reply and let us know if you require accommodation</w:t>
            </w:r>
            <w:r w:rsidR="00050598">
              <w:rPr>
                <w:rFonts w:eastAsia="Calibri"/>
                <w:bCs w:val="0"/>
                <w:sz w:val="22"/>
                <w:szCs w:val="22"/>
                <w:lang w:val="en-CA"/>
              </w:rPr>
              <w:t>s</w:t>
            </w:r>
            <w:r>
              <w:rPr>
                <w:rFonts w:eastAsia="Calibri"/>
                <w:bCs w:val="0"/>
                <w:sz w:val="22"/>
                <w:szCs w:val="22"/>
                <w:lang w:val="en-CA"/>
              </w:rPr>
              <w:t xml:space="preserve"> at any time</w:t>
            </w:r>
            <w:r w:rsidRPr="00416BF4">
              <w:rPr>
                <w:rFonts w:eastAsia="Calibri"/>
                <w:bCs w:val="0"/>
                <w:sz w:val="22"/>
                <w:szCs w:val="22"/>
                <w:lang w:val="en-CA"/>
              </w:rPr>
              <w:t>.</w:t>
            </w:r>
          </w:p>
          <w:p w14:paraId="19C6449C" w14:textId="77777777" w:rsidR="00CA085B" w:rsidRDefault="00CA085B" w:rsidP="00A6535F">
            <w:pPr>
              <w:spacing w:before="240"/>
              <w:contextualSpacing/>
              <w:jc w:val="both"/>
              <w:rPr>
                <w:rFonts w:eastAsia="Calibri"/>
                <w:bCs w:val="0"/>
                <w:sz w:val="22"/>
                <w:szCs w:val="22"/>
              </w:rPr>
            </w:pPr>
          </w:p>
          <w:p w14:paraId="17A7CD31" w14:textId="6D75731F" w:rsidR="00BE5983" w:rsidRDefault="00DA1DA3" w:rsidP="00A6535F">
            <w:pPr>
              <w:spacing w:before="240"/>
              <w:contextualSpacing/>
              <w:jc w:val="both"/>
              <w:rPr>
                <w:rFonts w:eastAsia="Calibri"/>
                <w:bCs w:val="0"/>
                <w:sz w:val="22"/>
                <w:szCs w:val="22"/>
                <w:lang w:val="en-CA"/>
              </w:rPr>
            </w:pPr>
            <w:r w:rsidRPr="00B075B2">
              <w:rPr>
                <w:rFonts w:eastAsia="Calibri"/>
                <w:b/>
                <w:sz w:val="22"/>
                <w:szCs w:val="22"/>
                <w:lang w:val="en-CA"/>
              </w:rPr>
              <w:t>Compensation and benefits</w:t>
            </w:r>
          </w:p>
          <w:p w14:paraId="03549A84" w14:textId="398CF340" w:rsidR="00BE5983" w:rsidRDefault="72ECD736" w:rsidP="00A6535F">
            <w:pPr>
              <w:spacing w:before="240"/>
              <w:contextualSpacing/>
              <w:jc w:val="both"/>
              <w:rPr>
                <w:rFonts w:eastAsia="Calibri"/>
                <w:sz w:val="22"/>
                <w:szCs w:val="22"/>
              </w:rPr>
            </w:pPr>
            <w:r w:rsidRPr="758F6172">
              <w:rPr>
                <w:rFonts w:eastAsia="Calibri"/>
                <w:sz w:val="22"/>
                <w:szCs w:val="22"/>
              </w:rPr>
              <w:t>Salaries</w:t>
            </w:r>
            <w:r w:rsidR="5DC93696" w:rsidRPr="758F6172">
              <w:rPr>
                <w:rFonts w:eastAsia="Calibri"/>
                <w:sz w:val="22"/>
                <w:szCs w:val="22"/>
              </w:rPr>
              <w:t xml:space="preserve"> at KHP</w:t>
            </w:r>
            <w:r w:rsidR="002D5A9E">
              <w:rPr>
                <w:rFonts w:eastAsia="Calibri"/>
                <w:sz w:val="22"/>
                <w:szCs w:val="22"/>
              </w:rPr>
              <w:t xml:space="preserve"> Foundation</w:t>
            </w:r>
            <w:r w:rsidRPr="758F6172">
              <w:rPr>
                <w:rFonts w:eastAsia="Calibri"/>
                <w:sz w:val="22"/>
                <w:szCs w:val="22"/>
              </w:rPr>
              <w:t xml:space="preserve"> are </w:t>
            </w:r>
            <w:r w:rsidR="496CA0CA" w:rsidRPr="758F6172">
              <w:rPr>
                <w:rFonts w:eastAsia="Calibri"/>
                <w:sz w:val="22"/>
                <w:szCs w:val="22"/>
              </w:rPr>
              <w:t>determined</w:t>
            </w:r>
            <w:r w:rsidRPr="758F6172">
              <w:rPr>
                <w:rFonts w:eastAsia="Calibri"/>
                <w:sz w:val="22"/>
                <w:szCs w:val="22"/>
              </w:rPr>
              <w:t xml:space="preserve"> </w:t>
            </w:r>
            <w:r w:rsidR="7A9DFB24" w:rsidRPr="758F6172">
              <w:rPr>
                <w:rFonts w:eastAsia="Calibri"/>
                <w:sz w:val="22"/>
                <w:szCs w:val="22"/>
              </w:rPr>
              <w:t>by</w:t>
            </w:r>
            <w:r w:rsidRPr="758F6172">
              <w:rPr>
                <w:rFonts w:eastAsia="Calibri"/>
                <w:sz w:val="22"/>
                <w:szCs w:val="22"/>
              </w:rPr>
              <w:t xml:space="preserve"> candidate experience, qualifications</w:t>
            </w:r>
            <w:r w:rsidR="5DC93696" w:rsidRPr="758F6172">
              <w:rPr>
                <w:rFonts w:eastAsia="Calibri"/>
                <w:sz w:val="22"/>
                <w:szCs w:val="22"/>
              </w:rPr>
              <w:t xml:space="preserve"> and</w:t>
            </w:r>
            <w:r w:rsidRPr="758F6172">
              <w:rPr>
                <w:rFonts w:eastAsia="Calibri"/>
                <w:sz w:val="22"/>
                <w:szCs w:val="22"/>
              </w:rPr>
              <w:t xml:space="preserve"> specific skill</w:t>
            </w:r>
            <w:r w:rsidR="1C79CD8E" w:rsidRPr="758F6172">
              <w:rPr>
                <w:rFonts w:eastAsia="Calibri"/>
                <w:sz w:val="22"/>
                <w:szCs w:val="22"/>
              </w:rPr>
              <w:t xml:space="preserve"> </w:t>
            </w:r>
            <w:r w:rsidRPr="758F6172">
              <w:rPr>
                <w:rFonts w:eastAsia="Calibri"/>
                <w:sz w:val="22"/>
                <w:szCs w:val="22"/>
              </w:rPr>
              <w:t xml:space="preserve">sets, as well as market and </w:t>
            </w:r>
            <w:r w:rsidR="2F838D28" w:rsidRPr="758F6172">
              <w:rPr>
                <w:rFonts w:eastAsia="Calibri"/>
                <w:sz w:val="22"/>
                <w:szCs w:val="22"/>
              </w:rPr>
              <w:t>operational</w:t>
            </w:r>
            <w:r w:rsidRPr="758F6172">
              <w:rPr>
                <w:rFonts w:eastAsia="Calibri"/>
                <w:sz w:val="22"/>
                <w:szCs w:val="22"/>
              </w:rPr>
              <w:t xml:space="preserve"> considerations. </w:t>
            </w:r>
            <w:r w:rsidR="00777070">
              <w:rPr>
                <w:rFonts w:eastAsia="Calibri"/>
                <w:sz w:val="22"/>
                <w:szCs w:val="22"/>
              </w:rPr>
              <w:t>B</w:t>
            </w:r>
            <w:r w:rsidR="2545089A" w:rsidRPr="758F6172">
              <w:rPr>
                <w:rFonts w:eastAsia="Calibri"/>
                <w:sz w:val="22"/>
                <w:szCs w:val="22"/>
              </w:rPr>
              <w:t xml:space="preserve">enefits </w:t>
            </w:r>
            <w:r w:rsidR="1C79CD8E" w:rsidRPr="758F6172">
              <w:rPr>
                <w:rFonts w:eastAsia="Calibri"/>
                <w:sz w:val="22"/>
                <w:szCs w:val="22"/>
              </w:rPr>
              <w:t xml:space="preserve">at KHP </w:t>
            </w:r>
            <w:r w:rsidR="002D5A9E">
              <w:rPr>
                <w:rFonts w:eastAsia="Calibri"/>
                <w:sz w:val="22"/>
                <w:szCs w:val="22"/>
              </w:rPr>
              <w:t>Foundation</w:t>
            </w:r>
            <w:r w:rsidR="00777070">
              <w:rPr>
                <w:rFonts w:eastAsia="Calibri"/>
                <w:sz w:val="22"/>
                <w:szCs w:val="22"/>
              </w:rPr>
              <w:t xml:space="preserve"> may</w:t>
            </w:r>
            <w:r w:rsidR="008249FE">
              <w:rPr>
                <w:rFonts w:eastAsia="Calibri"/>
                <w:sz w:val="22"/>
                <w:szCs w:val="22"/>
              </w:rPr>
              <w:t xml:space="preserve"> </w:t>
            </w:r>
            <w:r w:rsidR="2545089A" w:rsidRPr="758F6172">
              <w:rPr>
                <w:rFonts w:eastAsia="Calibri"/>
                <w:sz w:val="22"/>
                <w:szCs w:val="22"/>
              </w:rPr>
              <w:t>include:</w:t>
            </w:r>
          </w:p>
          <w:p w14:paraId="55856E16" w14:textId="27507EBD" w:rsidR="00D353FF" w:rsidRPr="00A6535F" w:rsidRDefault="00D353FF" w:rsidP="00D353FF">
            <w:pPr>
              <w:contextualSpacing/>
              <w:rPr>
                <w:b/>
                <w:sz w:val="22"/>
                <w:szCs w:val="22"/>
              </w:rPr>
            </w:pPr>
          </w:p>
          <w:p w14:paraId="109B3F61" w14:textId="0D59AC93" w:rsidR="00D353FF" w:rsidRPr="00503FE6" w:rsidRDefault="0030433E" w:rsidP="00503FE6">
            <w:pPr>
              <w:pStyle w:val="ListParagraph"/>
              <w:numPr>
                <w:ilvl w:val="0"/>
                <w:numId w:val="5"/>
              </w:numPr>
              <w:spacing w:line="240" w:lineRule="auto"/>
              <w:rPr>
                <w:rFonts w:ascii="Arial" w:eastAsia="Arial" w:hAnsi="Arial" w:cs="Arial"/>
              </w:rPr>
            </w:pPr>
            <w:r>
              <w:rPr>
                <w:rFonts w:ascii="Arial" w:eastAsia="Arial" w:hAnsi="Arial" w:cs="Arial"/>
              </w:rPr>
              <w:t>H</w:t>
            </w:r>
            <w:r w:rsidR="3A4099D2" w:rsidRPr="758F6172">
              <w:rPr>
                <w:rFonts w:ascii="Arial" w:eastAsia="Arial" w:hAnsi="Arial" w:cs="Arial"/>
              </w:rPr>
              <w:t xml:space="preserve">ybrid </w:t>
            </w:r>
            <w:r w:rsidR="749AA772" w:rsidRPr="758F6172">
              <w:rPr>
                <w:rFonts w:ascii="Arial" w:eastAsia="Arial" w:hAnsi="Arial" w:cs="Arial"/>
              </w:rPr>
              <w:t>w</w:t>
            </w:r>
            <w:r w:rsidR="3A4099D2" w:rsidRPr="758F6172">
              <w:rPr>
                <w:rFonts w:ascii="Arial" w:eastAsia="Arial" w:hAnsi="Arial" w:cs="Arial"/>
              </w:rPr>
              <w:t xml:space="preserve">ork </w:t>
            </w:r>
            <w:r w:rsidR="749AA772" w:rsidRPr="758F6172">
              <w:rPr>
                <w:rFonts w:ascii="Arial" w:eastAsia="Arial" w:hAnsi="Arial" w:cs="Arial"/>
              </w:rPr>
              <w:t>m</w:t>
            </w:r>
            <w:r w:rsidR="3A4099D2" w:rsidRPr="758F6172">
              <w:rPr>
                <w:rFonts w:ascii="Arial" w:eastAsia="Arial" w:hAnsi="Arial" w:cs="Arial"/>
              </w:rPr>
              <w:t>odel</w:t>
            </w:r>
          </w:p>
          <w:p w14:paraId="7BD825C6" w14:textId="0C961A08" w:rsidR="004F4AC6" w:rsidRPr="00DE536B" w:rsidRDefault="0030433E" w:rsidP="00DE536B">
            <w:pPr>
              <w:pStyle w:val="ListParagraph"/>
              <w:numPr>
                <w:ilvl w:val="0"/>
                <w:numId w:val="5"/>
              </w:numPr>
              <w:spacing w:before="240" w:line="240" w:lineRule="auto"/>
              <w:rPr>
                <w:rFonts w:ascii="Arial" w:eastAsia="Arial" w:hAnsi="Arial" w:cs="Arial"/>
                <w:sz w:val="24"/>
                <w:szCs w:val="24"/>
              </w:rPr>
            </w:pPr>
            <w:r>
              <w:rPr>
                <w:rFonts w:ascii="Arial" w:eastAsia="Arial" w:hAnsi="Arial" w:cs="Arial"/>
              </w:rPr>
              <w:t>C</w:t>
            </w:r>
            <w:r w:rsidR="6ABAA5D3" w:rsidRPr="758F6172">
              <w:rPr>
                <w:rFonts w:ascii="Arial" w:eastAsia="Arial" w:hAnsi="Arial" w:cs="Arial"/>
              </w:rPr>
              <w:t xml:space="preserve">omprehensive </w:t>
            </w:r>
            <w:r w:rsidR="002A6019">
              <w:rPr>
                <w:rFonts w:ascii="Arial" w:eastAsia="Arial" w:hAnsi="Arial" w:cs="Arial"/>
              </w:rPr>
              <w:t>e</w:t>
            </w:r>
            <w:r w:rsidR="6ABAA5D3" w:rsidRPr="758F6172">
              <w:rPr>
                <w:rFonts w:ascii="Arial" w:eastAsia="Arial" w:hAnsi="Arial" w:cs="Arial"/>
              </w:rPr>
              <w:t>mployee</w:t>
            </w:r>
            <w:r w:rsidR="6ABAA5D3" w:rsidRPr="002A6019">
              <w:rPr>
                <w:rFonts w:ascii="Arial" w:eastAsia="Arial" w:hAnsi="Arial" w:cs="Arial"/>
              </w:rPr>
              <w:t xml:space="preserve"> </w:t>
            </w:r>
            <w:r w:rsidR="002A6019" w:rsidRPr="00E15BFC">
              <w:rPr>
                <w:rFonts w:ascii="Arial" w:hAnsi="Arial" w:cs="Arial"/>
              </w:rPr>
              <w:t>b</w:t>
            </w:r>
            <w:r w:rsidR="6ABAA5D3" w:rsidRPr="00E15BFC">
              <w:rPr>
                <w:rFonts w:ascii="Arial" w:hAnsi="Arial" w:cs="Arial"/>
              </w:rPr>
              <w:t xml:space="preserve">enefits </w:t>
            </w:r>
            <w:r w:rsidR="002A6019" w:rsidRPr="00E15BFC">
              <w:rPr>
                <w:rFonts w:ascii="Arial" w:hAnsi="Arial" w:cs="Arial"/>
              </w:rPr>
              <w:t>p</w:t>
            </w:r>
            <w:r w:rsidR="6ABAA5D3" w:rsidRPr="00E15BFC">
              <w:rPr>
                <w:rFonts w:ascii="Arial" w:hAnsi="Arial" w:cs="Arial"/>
              </w:rPr>
              <w:t>rogram</w:t>
            </w:r>
          </w:p>
          <w:p w14:paraId="1C208419" w14:textId="17DCDED6" w:rsidR="004F4AC6" w:rsidRPr="00416BF4" w:rsidRDefault="0030433E" w:rsidP="758F6172">
            <w:pPr>
              <w:pStyle w:val="ListParagraph"/>
              <w:numPr>
                <w:ilvl w:val="0"/>
                <w:numId w:val="5"/>
              </w:numPr>
              <w:spacing w:before="240" w:line="240" w:lineRule="auto"/>
              <w:rPr>
                <w:rFonts w:ascii="Arial" w:eastAsia="Arial" w:hAnsi="Arial" w:cs="Arial"/>
                <w:sz w:val="24"/>
                <w:szCs w:val="24"/>
              </w:rPr>
            </w:pPr>
            <w:r>
              <w:rPr>
                <w:rFonts w:ascii="Arial" w:eastAsia="Arial" w:hAnsi="Arial" w:cs="Arial"/>
              </w:rPr>
              <w:t>E</w:t>
            </w:r>
            <w:r w:rsidR="6ABAA5D3" w:rsidRPr="2BBED994">
              <w:rPr>
                <w:rFonts w:ascii="Arial" w:eastAsia="Arial" w:hAnsi="Arial" w:cs="Arial"/>
              </w:rPr>
              <w:t>mergency</w:t>
            </w:r>
            <w:r w:rsidR="6ABAA5D3" w:rsidRPr="1AD6D2C6">
              <w:rPr>
                <w:rFonts w:ascii="Arial" w:eastAsia="Arial" w:hAnsi="Arial" w:cs="Arial"/>
              </w:rPr>
              <w:t xml:space="preserve"> </w:t>
            </w:r>
            <w:r w:rsidR="002A6019">
              <w:rPr>
                <w:rFonts w:ascii="Arial" w:eastAsia="Arial" w:hAnsi="Arial" w:cs="Arial"/>
              </w:rPr>
              <w:t>t</w:t>
            </w:r>
            <w:r w:rsidR="6ABAA5D3" w:rsidRPr="1AD6D2C6">
              <w:rPr>
                <w:rFonts w:ascii="Arial" w:eastAsia="Arial" w:hAnsi="Arial" w:cs="Arial"/>
              </w:rPr>
              <w:t xml:space="preserve">ravel </w:t>
            </w:r>
            <w:r w:rsidR="002A6019">
              <w:rPr>
                <w:rFonts w:ascii="Arial" w:eastAsia="Arial" w:hAnsi="Arial" w:cs="Arial"/>
              </w:rPr>
              <w:t>a</w:t>
            </w:r>
            <w:r w:rsidR="6ABAA5D3" w:rsidRPr="1AD6D2C6">
              <w:rPr>
                <w:rFonts w:ascii="Arial" w:eastAsia="Arial" w:hAnsi="Arial" w:cs="Arial"/>
              </w:rPr>
              <w:t>ssistance</w:t>
            </w:r>
          </w:p>
          <w:p w14:paraId="010C099B" w14:textId="7197EDE4" w:rsidR="004F4AC6" w:rsidRPr="00416BF4" w:rsidRDefault="6ABAA5D3" w:rsidP="758F6172">
            <w:pPr>
              <w:pStyle w:val="ListParagraph"/>
              <w:numPr>
                <w:ilvl w:val="0"/>
                <w:numId w:val="5"/>
              </w:numPr>
              <w:spacing w:before="240" w:line="240" w:lineRule="auto"/>
              <w:rPr>
                <w:rFonts w:ascii="Arial" w:eastAsia="Arial" w:hAnsi="Arial" w:cs="Arial"/>
                <w:sz w:val="24"/>
                <w:szCs w:val="24"/>
              </w:rPr>
            </w:pPr>
            <w:r w:rsidRPr="758F6172">
              <w:rPr>
                <w:rFonts w:ascii="Arial" w:eastAsia="Arial" w:hAnsi="Arial" w:cs="Arial"/>
              </w:rPr>
              <w:t>CAAT Pension Plan</w:t>
            </w:r>
          </w:p>
          <w:p w14:paraId="40AC2E93" w14:textId="1167ECAB" w:rsidR="004F4AC6" w:rsidRPr="00416BF4" w:rsidRDefault="0030433E" w:rsidP="758F6172">
            <w:pPr>
              <w:pStyle w:val="ListParagraph"/>
              <w:numPr>
                <w:ilvl w:val="0"/>
                <w:numId w:val="5"/>
              </w:numPr>
              <w:spacing w:before="240" w:line="240" w:lineRule="auto"/>
              <w:rPr>
                <w:rFonts w:ascii="Arial" w:eastAsia="Arial" w:hAnsi="Arial" w:cs="Arial"/>
              </w:rPr>
            </w:pPr>
            <w:r>
              <w:rPr>
                <w:rFonts w:ascii="Arial" w:eastAsia="Arial" w:hAnsi="Arial" w:cs="Arial"/>
              </w:rPr>
              <w:t>W</w:t>
            </w:r>
            <w:r w:rsidR="6ABAA5D3" w:rsidRPr="758F6172">
              <w:rPr>
                <w:rFonts w:ascii="Arial" w:eastAsia="Arial" w:hAnsi="Arial" w:cs="Arial"/>
              </w:rPr>
              <w:t>ellness programs</w:t>
            </w:r>
          </w:p>
          <w:p w14:paraId="7685A765" w14:textId="22EDD2F6" w:rsidR="004F4AC6" w:rsidRPr="00416BF4" w:rsidRDefault="0030433E" w:rsidP="758F6172">
            <w:pPr>
              <w:pStyle w:val="ListParagraph"/>
              <w:numPr>
                <w:ilvl w:val="0"/>
                <w:numId w:val="5"/>
              </w:numPr>
              <w:spacing w:before="240" w:line="240" w:lineRule="auto"/>
              <w:rPr>
                <w:rFonts w:ascii="Arial" w:eastAsia="Arial" w:hAnsi="Arial" w:cs="Arial"/>
                <w:sz w:val="24"/>
                <w:szCs w:val="24"/>
              </w:rPr>
            </w:pPr>
            <w:r>
              <w:rPr>
                <w:rFonts w:ascii="Arial" w:eastAsia="Arial" w:hAnsi="Arial" w:cs="Arial"/>
              </w:rPr>
              <w:t>R</w:t>
            </w:r>
            <w:r w:rsidR="6ABAA5D3" w:rsidRPr="758F6172">
              <w:rPr>
                <w:rFonts w:ascii="Arial" w:eastAsia="Arial" w:hAnsi="Arial" w:cs="Arial"/>
              </w:rPr>
              <w:t>ecognition awards</w:t>
            </w:r>
          </w:p>
          <w:p w14:paraId="37419160" w14:textId="2A8B5A2C" w:rsidR="004F4AC6" w:rsidRPr="00416BF4" w:rsidRDefault="6ABAA5D3" w:rsidP="758F6172">
            <w:pPr>
              <w:pStyle w:val="ListParagraph"/>
              <w:numPr>
                <w:ilvl w:val="0"/>
                <w:numId w:val="5"/>
              </w:numPr>
              <w:spacing w:before="240" w:line="240" w:lineRule="auto"/>
              <w:rPr>
                <w:rFonts w:eastAsia="Calibri"/>
                <w:b/>
                <w:bCs/>
              </w:rPr>
            </w:pPr>
            <w:r w:rsidRPr="758F6172">
              <w:rPr>
                <w:rFonts w:ascii="Arial" w:eastAsia="Arial" w:hAnsi="Arial" w:cs="Arial"/>
              </w:rPr>
              <w:t>Employee and Family Assistance Program (EFAP)</w:t>
            </w:r>
          </w:p>
          <w:p w14:paraId="3BF20B18" w14:textId="38F83183" w:rsidR="004F4AC6" w:rsidRPr="00416BF4" w:rsidRDefault="07B496E2" w:rsidP="758F6172">
            <w:pPr>
              <w:spacing w:before="240"/>
              <w:contextualSpacing/>
              <w:rPr>
                <w:rFonts w:eastAsia="Calibri"/>
                <w:b/>
                <w:sz w:val="22"/>
                <w:szCs w:val="22"/>
                <w:lang w:val="en-CA"/>
              </w:rPr>
            </w:pPr>
            <w:r w:rsidRPr="758F6172">
              <w:rPr>
                <w:rFonts w:eastAsia="Calibri"/>
                <w:b/>
                <w:sz w:val="22"/>
                <w:szCs w:val="22"/>
                <w:lang w:val="en-CA"/>
              </w:rPr>
              <w:t xml:space="preserve">Candidate </w:t>
            </w:r>
            <w:r w:rsidR="4F8D80C1" w:rsidRPr="758F6172">
              <w:rPr>
                <w:rFonts w:eastAsia="Calibri"/>
                <w:b/>
                <w:sz w:val="22"/>
                <w:szCs w:val="22"/>
                <w:lang w:val="en-CA"/>
              </w:rPr>
              <w:t>v</w:t>
            </w:r>
            <w:r w:rsidRPr="758F6172">
              <w:rPr>
                <w:rFonts w:eastAsia="Calibri"/>
                <w:b/>
                <w:sz w:val="22"/>
                <w:szCs w:val="22"/>
                <w:lang w:val="en-CA"/>
              </w:rPr>
              <w:t>erification</w:t>
            </w:r>
          </w:p>
          <w:p w14:paraId="3FDDD65D" w14:textId="48892EC5" w:rsidR="00416BF4" w:rsidRDefault="0089489B" w:rsidP="00A6535F">
            <w:pPr>
              <w:spacing w:before="240"/>
              <w:contextualSpacing/>
              <w:jc w:val="both"/>
              <w:rPr>
                <w:rFonts w:eastAsia="Calibri"/>
                <w:sz w:val="22"/>
                <w:szCs w:val="22"/>
                <w:lang w:val="en-CA"/>
              </w:rPr>
            </w:pPr>
            <w:r>
              <w:rPr>
                <w:rFonts w:eastAsia="Calibri"/>
                <w:sz w:val="22"/>
                <w:szCs w:val="22"/>
                <w:lang w:val="en-CA"/>
              </w:rPr>
              <w:t xml:space="preserve">KHP Foundation </w:t>
            </w:r>
            <w:r w:rsidR="2A379225" w:rsidRPr="758F6172">
              <w:rPr>
                <w:rFonts w:eastAsia="Calibri"/>
                <w:sz w:val="22"/>
                <w:szCs w:val="22"/>
                <w:lang w:val="en-CA"/>
              </w:rPr>
              <w:t>will</w:t>
            </w:r>
            <w:r w:rsidR="388F3E7C" w:rsidRPr="758F6172">
              <w:rPr>
                <w:rFonts w:eastAsia="Calibri"/>
                <w:sz w:val="22"/>
                <w:szCs w:val="22"/>
                <w:lang w:val="en-CA"/>
              </w:rPr>
              <w:t xml:space="preserve"> ask</w:t>
            </w:r>
            <w:r>
              <w:rPr>
                <w:rFonts w:eastAsia="Calibri"/>
                <w:sz w:val="22"/>
                <w:szCs w:val="22"/>
                <w:lang w:val="en-CA"/>
              </w:rPr>
              <w:t xml:space="preserve"> the successful candidate for this opportunity</w:t>
            </w:r>
            <w:r w:rsidR="388F3E7C" w:rsidRPr="758F6172">
              <w:rPr>
                <w:rFonts w:eastAsia="Calibri"/>
                <w:sz w:val="22"/>
                <w:szCs w:val="22"/>
                <w:lang w:val="en-CA"/>
              </w:rPr>
              <w:t xml:space="preserve"> to complete a background screen, which may include criminal, credit, employment</w:t>
            </w:r>
            <w:r w:rsidR="4992AC9A" w:rsidRPr="758F6172">
              <w:rPr>
                <w:rFonts w:eastAsia="Calibri"/>
                <w:sz w:val="22"/>
                <w:szCs w:val="22"/>
                <w:lang w:val="en-CA"/>
              </w:rPr>
              <w:t xml:space="preserve"> and </w:t>
            </w:r>
            <w:r w:rsidR="388F3E7C" w:rsidRPr="758F6172">
              <w:rPr>
                <w:rFonts w:eastAsia="Calibri"/>
                <w:sz w:val="22"/>
                <w:szCs w:val="22"/>
                <w:lang w:val="en-CA"/>
              </w:rPr>
              <w:t>educational checks</w:t>
            </w:r>
            <w:r w:rsidR="2A379225" w:rsidRPr="758F6172">
              <w:rPr>
                <w:rFonts w:eastAsia="Calibri"/>
                <w:sz w:val="22"/>
                <w:szCs w:val="22"/>
                <w:lang w:val="en-CA"/>
              </w:rPr>
              <w:t xml:space="preserve">. </w:t>
            </w:r>
            <w:r w:rsidR="388F3E7C" w:rsidRPr="758F6172">
              <w:rPr>
                <w:rFonts w:eastAsia="Calibri"/>
                <w:sz w:val="22"/>
                <w:szCs w:val="22"/>
                <w:lang w:val="en-CA"/>
              </w:rPr>
              <w:t>All offers of employment are conditional on the receipt of satisfactory results of any applicable check. </w:t>
            </w:r>
          </w:p>
          <w:p w14:paraId="5B060B0C" w14:textId="77777777" w:rsidR="00AC0670" w:rsidRDefault="00AC0670" w:rsidP="00A6535F">
            <w:pPr>
              <w:spacing w:before="240"/>
              <w:contextualSpacing/>
              <w:jc w:val="both"/>
              <w:rPr>
                <w:rFonts w:eastAsia="Calibri"/>
                <w:bCs w:val="0"/>
                <w:sz w:val="22"/>
                <w:szCs w:val="22"/>
                <w:lang w:val="en-CA"/>
              </w:rPr>
            </w:pPr>
          </w:p>
          <w:p w14:paraId="3C47E3BC" w14:textId="77777777" w:rsidR="00AC0670" w:rsidRDefault="00AC0670" w:rsidP="00AC0670">
            <w:pPr>
              <w:spacing w:before="240"/>
              <w:contextualSpacing/>
              <w:jc w:val="both"/>
              <w:rPr>
                <w:rFonts w:eastAsia="Calibri"/>
                <w:b/>
                <w:sz w:val="22"/>
                <w:szCs w:val="22"/>
                <w:lang w:val="en-CA"/>
              </w:rPr>
            </w:pPr>
            <w:r w:rsidRPr="007F4339">
              <w:rPr>
                <w:rFonts w:eastAsia="Calibri"/>
                <w:b/>
                <w:sz w:val="22"/>
                <w:szCs w:val="22"/>
                <w:lang w:val="en-CA"/>
              </w:rPr>
              <w:t>Privacy</w:t>
            </w:r>
          </w:p>
          <w:p w14:paraId="79081445" w14:textId="69649A26" w:rsidR="00AC0670" w:rsidRPr="00416BF4" w:rsidRDefault="00AC0670" w:rsidP="63D762B4">
            <w:pPr>
              <w:spacing w:before="240"/>
              <w:contextualSpacing/>
              <w:jc w:val="both"/>
              <w:rPr>
                <w:rFonts w:eastAsia="Calibri"/>
                <w:sz w:val="22"/>
                <w:szCs w:val="22"/>
                <w:lang w:val="en-CA"/>
              </w:rPr>
            </w:pPr>
            <w:r w:rsidRPr="570FEE28">
              <w:rPr>
                <w:rFonts w:eastAsia="Calibri"/>
                <w:sz w:val="22"/>
                <w:szCs w:val="22"/>
                <w:lang w:val="en-CA"/>
              </w:rPr>
              <w:t>KHP</w:t>
            </w:r>
            <w:r w:rsidR="002D5A9E" w:rsidRPr="570FEE28">
              <w:rPr>
                <w:rFonts w:eastAsia="Calibri"/>
                <w:sz w:val="22"/>
                <w:szCs w:val="22"/>
                <w:lang w:val="en-CA"/>
              </w:rPr>
              <w:t xml:space="preserve"> Foundation</w:t>
            </w:r>
            <w:r w:rsidRPr="570FEE28">
              <w:rPr>
                <w:rFonts w:eastAsia="Calibri"/>
                <w:sz w:val="22"/>
                <w:szCs w:val="22"/>
                <w:lang w:val="en-CA"/>
              </w:rPr>
              <w:t xml:space="preserve"> cares about your privacy</w:t>
            </w:r>
            <w:r w:rsidR="0089489B">
              <w:rPr>
                <w:rFonts w:eastAsia="Calibri"/>
                <w:sz w:val="22"/>
                <w:szCs w:val="22"/>
                <w:lang w:val="en-CA"/>
              </w:rPr>
              <w:t>.</w:t>
            </w:r>
            <w:r w:rsidRPr="570FEE28">
              <w:rPr>
                <w:rFonts w:eastAsia="Calibri"/>
                <w:sz w:val="22"/>
                <w:szCs w:val="22"/>
                <w:lang w:val="en-CA"/>
              </w:rPr>
              <w:t xml:space="preserve"> We’re required to save</w:t>
            </w:r>
            <w:r w:rsidR="000F2B81" w:rsidRPr="570FEE28">
              <w:rPr>
                <w:rFonts w:eastAsia="Calibri"/>
                <w:sz w:val="22"/>
                <w:szCs w:val="22"/>
                <w:lang w:val="en-CA"/>
              </w:rPr>
              <w:t xml:space="preserve"> select</w:t>
            </w:r>
            <w:r w:rsidRPr="570FEE28">
              <w:rPr>
                <w:rFonts w:eastAsia="Calibri"/>
                <w:sz w:val="22"/>
                <w:szCs w:val="22"/>
                <w:lang w:val="en-CA"/>
              </w:rPr>
              <w:t xml:space="preserve"> information about opportunities, applications and interviews for </w:t>
            </w:r>
            <w:r w:rsidR="00A93D61" w:rsidRPr="570FEE28">
              <w:rPr>
                <w:rFonts w:eastAsia="Calibri"/>
                <w:sz w:val="22"/>
                <w:szCs w:val="22"/>
                <w:lang w:val="en-CA"/>
              </w:rPr>
              <w:t>set periods of time</w:t>
            </w:r>
            <w:r w:rsidRPr="570FEE28">
              <w:rPr>
                <w:rFonts w:eastAsia="Calibri"/>
                <w:sz w:val="22"/>
                <w:szCs w:val="22"/>
                <w:lang w:val="en-CA"/>
              </w:rPr>
              <w:t>. To learn more, you can explore</w:t>
            </w:r>
            <w:r w:rsidR="00050749">
              <w:rPr>
                <w:rFonts w:eastAsia="Calibri"/>
                <w:sz w:val="22"/>
                <w:szCs w:val="22"/>
                <w:lang w:val="en-CA"/>
              </w:rPr>
              <w:t xml:space="preserve"> </w:t>
            </w:r>
            <w:r w:rsidR="00DB4299" w:rsidRPr="570FEE28">
              <w:rPr>
                <w:rFonts w:eastAsia="Calibri"/>
                <w:sz w:val="22"/>
                <w:szCs w:val="22"/>
                <w:lang w:val="en-CA"/>
              </w:rPr>
              <w:t xml:space="preserve">KHP </w:t>
            </w:r>
            <w:r w:rsidR="002D5A9E" w:rsidRPr="570FEE28">
              <w:rPr>
                <w:rFonts w:eastAsia="Calibri"/>
                <w:sz w:val="22"/>
                <w:szCs w:val="22"/>
                <w:lang w:val="en-CA"/>
              </w:rPr>
              <w:t>Foundation</w:t>
            </w:r>
            <w:r w:rsidRPr="570FEE28">
              <w:rPr>
                <w:rFonts w:eastAsia="Calibri"/>
                <w:sz w:val="22"/>
                <w:szCs w:val="22"/>
                <w:lang w:val="en-CA"/>
              </w:rPr>
              <w:t xml:space="preserve">’s </w:t>
            </w:r>
            <w:hyperlink r:id="rId8">
              <w:r w:rsidR="00B66333">
                <w:rPr>
                  <w:rStyle w:val="Hyperlink"/>
                  <w:rFonts w:eastAsia="Calibri"/>
                  <w:sz w:val="22"/>
                  <w:szCs w:val="22"/>
                  <w:lang w:val="en-CA"/>
                </w:rPr>
                <w:t>p</w:t>
              </w:r>
              <w:r w:rsidRPr="570FEE28">
                <w:rPr>
                  <w:rStyle w:val="Hyperlink"/>
                  <w:rFonts w:eastAsia="Calibri"/>
                  <w:sz w:val="22"/>
                  <w:szCs w:val="22"/>
                  <w:lang w:val="en-CA"/>
                </w:rPr>
                <w:t xml:space="preserve">rivacy </w:t>
              </w:r>
              <w:r w:rsidR="00B66333">
                <w:rPr>
                  <w:rStyle w:val="Hyperlink"/>
                  <w:rFonts w:eastAsia="Calibri"/>
                  <w:sz w:val="22"/>
                  <w:szCs w:val="22"/>
                  <w:lang w:val="en-CA"/>
                </w:rPr>
                <w:t>p</w:t>
              </w:r>
              <w:r w:rsidRPr="570FEE28">
                <w:rPr>
                  <w:rStyle w:val="Hyperlink"/>
                  <w:rFonts w:eastAsia="Calibri"/>
                  <w:sz w:val="22"/>
                  <w:szCs w:val="22"/>
                  <w:lang w:val="en-CA"/>
                </w:rPr>
                <w:t>olicy</w:t>
              </w:r>
            </w:hyperlink>
            <w:r w:rsidR="000E4E3D" w:rsidRPr="570FEE28">
              <w:rPr>
                <w:rFonts w:eastAsia="Calibri"/>
                <w:sz w:val="22"/>
                <w:szCs w:val="22"/>
                <w:lang w:val="en-CA"/>
              </w:rPr>
              <w:t xml:space="preserve"> or </w:t>
            </w:r>
            <w:r w:rsidR="006634CD" w:rsidRPr="570FEE28">
              <w:rPr>
                <w:rFonts w:eastAsia="Calibri"/>
                <w:sz w:val="22"/>
                <w:szCs w:val="22"/>
                <w:lang w:val="en-CA"/>
              </w:rPr>
              <w:t xml:space="preserve">contact us </w:t>
            </w:r>
            <w:r w:rsidR="00C63E72" w:rsidRPr="570FEE28">
              <w:rPr>
                <w:rFonts w:eastAsia="Calibri"/>
                <w:sz w:val="22"/>
                <w:szCs w:val="22"/>
                <w:lang w:val="en-CA"/>
              </w:rPr>
              <w:t>us</w:t>
            </w:r>
            <w:r w:rsidR="006634CD" w:rsidRPr="570FEE28">
              <w:rPr>
                <w:rFonts w:eastAsia="Calibri"/>
                <w:sz w:val="22"/>
                <w:szCs w:val="22"/>
                <w:lang w:val="en-CA"/>
              </w:rPr>
              <w:t>ing</w:t>
            </w:r>
            <w:r w:rsidR="00C63E72" w:rsidRPr="570FEE28">
              <w:rPr>
                <w:rFonts w:eastAsia="Calibri"/>
                <w:sz w:val="22"/>
                <w:szCs w:val="22"/>
                <w:lang w:val="en-CA"/>
              </w:rPr>
              <w:t xml:space="preserve"> </w:t>
            </w:r>
            <w:r w:rsidR="00952031" w:rsidRPr="570FEE28">
              <w:rPr>
                <w:rFonts w:eastAsia="Calibri"/>
                <w:sz w:val="22"/>
                <w:szCs w:val="22"/>
                <w:lang w:val="en-CA"/>
              </w:rPr>
              <w:t xml:space="preserve">our </w:t>
            </w:r>
            <w:hyperlink r:id="rId9">
              <w:r w:rsidR="00952031" w:rsidRPr="570FEE28">
                <w:rPr>
                  <w:rStyle w:val="Hyperlink"/>
                  <w:rFonts w:eastAsia="Calibri"/>
                  <w:sz w:val="22"/>
                  <w:szCs w:val="22"/>
                  <w:lang w:val="en-CA"/>
                </w:rPr>
                <w:t>general</w:t>
              </w:r>
              <w:r w:rsidR="00C63E72" w:rsidRPr="570FEE28">
                <w:rPr>
                  <w:rStyle w:val="Hyperlink"/>
                  <w:rFonts w:eastAsia="Calibri"/>
                  <w:sz w:val="22"/>
                  <w:szCs w:val="22"/>
                  <w:lang w:val="en-CA"/>
                </w:rPr>
                <w:t xml:space="preserve"> form</w:t>
              </w:r>
            </w:hyperlink>
            <w:r w:rsidRPr="570FEE28">
              <w:rPr>
                <w:rFonts w:eastAsia="Calibri"/>
                <w:sz w:val="22"/>
                <w:szCs w:val="22"/>
                <w:lang w:val="en-CA"/>
              </w:rPr>
              <w:t>.</w:t>
            </w:r>
          </w:p>
          <w:p w14:paraId="3D2404E3" w14:textId="77777777" w:rsidR="0050178E" w:rsidRDefault="0050178E" w:rsidP="00A6535F">
            <w:pPr>
              <w:spacing w:before="240"/>
              <w:contextualSpacing/>
              <w:jc w:val="both"/>
              <w:rPr>
                <w:rFonts w:eastAsia="Calibri"/>
                <w:bCs w:val="0"/>
                <w:sz w:val="22"/>
                <w:szCs w:val="22"/>
                <w:lang w:val="en-CA"/>
              </w:rPr>
            </w:pPr>
          </w:p>
          <w:p w14:paraId="4CDA0CA8" w14:textId="52962A64" w:rsidR="00416BF4" w:rsidRPr="00416BF4" w:rsidRDefault="00416BF4" w:rsidP="00A6535F">
            <w:pPr>
              <w:spacing w:before="240"/>
              <w:contextualSpacing/>
              <w:jc w:val="both"/>
              <w:rPr>
                <w:rFonts w:eastAsia="Calibri"/>
                <w:b/>
                <w:sz w:val="22"/>
                <w:szCs w:val="22"/>
                <w:lang w:val="en-CA"/>
              </w:rPr>
            </w:pPr>
            <w:r w:rsidRPr="00416BF4">
              <w:rPr>
                <w:rFonts w:eastAsia="Calibri"/>
                <w:b/>
                <w:sz w:val="22"/>
                <w:szCs w:val="22"/>
                <w:lang w:val="en-CA"/>
              </w:rPr>
              <w:t xml:space="preserve">Message to </w:t>
            </w:r>
            <w:r w:rsidR="002D1F99">
              <w:rPr>
                <w:rFonts w:eastAsia="Calibri"/>
                <w:b/>
                <w:sz w:val="22"/>
                <w:szCs w:val="22"/>
                <w:lang w:val="en-CA"/>
              </w:rPr>
              <w:t>a</w:t>
            </w:r>
            <w:r w:rsidRPr="00416BF4">
              <w:rPr>
                <w:rFonts w:eastAsia="Calibri"/>
                <w:b/>
                <w:sz w:val="22"/>
                <w:szCs w:val="22"/>
                <w:lang w:val="en-CA"/>
              </w:rPr>
              <w:t>gencies</w:t>
            </w:r>
          </w:p>
          <w:p w14:paraId="6F42063D" w14:textId="3271AEA5" w:rsidR="00C119F0" w:rsidRPr="00A6535F" w:rsidRDefault="00416BF4" w:rsidP="008610ED">
            <w:pPr>
              <w:spacing w:before="240"/>
              <w:contextualSpacing/>
              <w:jc w:val="both"/>
              <w:rPr>
                <w:rFonts w:eastAsia="Calibri"/>
                <w:b/>
                <w:sz w:val="22"/>
                <w:szCs w:val="22"/>
              </w:rPr>
            </w:pPr>
            <w:r w:rsidRPr="00416BF4">
              <w:rPr>
                <w:rFonts w:eastAsia="Calibri"/>
                <w:bCs w:val="0"/>
                <w:sz w:val="22"/>
                <w:szCs w:val="22"/>
                <w:lang w:val="en-CA"/>
              </w:rPr>
              <w:t xml:space="preserve">KHP </w:t>
            </w:r>
            <w:r w:rsidR="002D5A9E">
              <w:rPr>
                <w:rFonts w:eastAsia="Calibri"/>
                <w:bCs w:val="0"/>
                <w:sz w:val="22"/>
                <w:szCs w:val="22"/>
                <w:lang w:val="en-CA"/>
              </w:rPr>
              <w:t xml:space="preserve">Foundation </w:t>
            </w:r>
            <w:r w:rsidRPr="00416BF4">
              <w:rPr>
                <w:rFonts w:eastAsia="Calibri"/>
                <w:bCs w:val="0"/>
                <w:sz w:val="22"/>
                <w:szCs w:val="22"/>
                <w:lang w:val="en-CA"/>
              </w:rPr>
              <w:t>doesn</w:t>
            </w:r>
            <w:r w:rsidR="002D1F99">
              <w:rPr>
                <w:rFonts w:eastAsia="Calibri"/>
                <w:bCs w:val="0"/>
                <w:sz w:val="22"/>
                <w:szCs w:val="22"/>
                <w:lang w:val="en-CA"/>
              </w:rPr>
              <w:t>’</w:t>
            </w:r>
            <w:r w:rsidRPr="00416BF4">
              <w:rPr>
                <w:rFonts w:eastAsia="Calibri"/>
                <w:bCs w:val="0"/>
                <w:sz w:val="22"/>
                <w:szCs w:val="22"/>
                <w:lang w:val="en-CA"/>
              </w:rPr>
              <w:t xml:space="preserve">t accept unsolicited phone calls, referrals </w:t>
            </w:r>
            <w:r w:rsidR="00062F1A">
              <w:rPr>
                <w:rFonts w:eastAsia="Calibri"/>
                <w:bCs w:val="0"/>
                <w:sz w:val="22"/>
                <w:szCs w:val="22"/>
                <w:lang w:val="en-CA"/>
              </w:rPr>
              <w:t xml:space="preserve">and / </w:t>
            </w:r>
            <w:r w:rsidRPr="00416BF4">
              <w:rPr>
                <w:rFonts w:eastAsia="Calibri"/>
                <w:bCs w:val="0"/>
                <w:sz w:val="22"/>
                <w:szCs w:val="22"/>
                <w:lang w:val="en-CA"/>
              </w:rPr>
              <w:t xml:space="preserve">or resumes from any source other than directly from candidates. KHP </w:t>
            </w:r>
            <w:r w:rsidR="002D5A9E">
              <w:rPr>
                <w:rFonts w:eastAsia="Calibri"/>
                <w:bCs w:val="0"/>
                <w:sz w:val="22"/>
                <w:szCs w:val="22"/>
                <w:lang w:val="en-CA"/>
              </w:rPr>
              <w:t xml:space="preserve">Foundation </w:t>
            </w:r>
            <w:r w:rsidRPr="00416BF4">
              <w:rPr>
                <w:rFonts w:eastAsia="Calibri"/>
                <w:bCs w:val="0"/>
                <w:sz w:val="22"/>
                <w:szCs w:val="22"/>
                <w:lang w:val="en-CA"/>
              </w:rPr>
              <w:t>w</w:t>
            </w:r>
            <w:r w:rsidR="002D1F99">
              <w:rPr>
                <w:rFonts w:eastAsia="Calibri"/>
                <w:bCs w:val="0"/>
                <w:sz w:val="22"/>
                <w:szCs w:val="22"/>
                <w:lang w:val="en-CA"/>
              </w:rPr>
              <w:t>on’t</w:t>
            </w:r>
            <w:r w:rsidRPr="00416BF4">
              <w:rPr>
                <w:rFonts w:eastAsia="Calibri"/>
                <w:bCs w:val="0"/>
                <w:sz w:val="22"/>
                <w:szCs w:val="22"/>
                <w:lang w:val="en-CA"/>
              </w:rPr>
              <w:t xml:space="preserve"> consider unsolicited phone calls, referrals and</w:t>
            </w:r>
            <w:r w:rsidR="00FA391E">
              <w:rPr>
                <w:rFonts w:eastAsia="Calibri"/>
                <w:bCs w:val="0"/>
                <w:sz w:val="22"/>
                <w:szCs w:val="22"/>
                <w:lang w:val="en-CA"/>
              </w:rPr>
              <w:t xml:space="preserve"> </w:t>
            </w:r>
            <w:r w:rsidRPr="00416BF4">
              <w:rPr>
                <w:rFonts w:eastAsia="Calibri"/>
                <w:bCs w:val="0"/>
                <w:sz w:val="22"/>
                <w:szCs w:val="22"/>
                <w:lang w:val="en-CA"/>
              </w:rPr>
              <w:t>/</w:t>
            </w:r>
            <w:r w:rsidR="00FA391E">
              <w:rPr>
                <w:rFonts w:eastAsia="Calibri"/>
                <w:bCs w:val="0"/>
                <w:sz w:val="22"/>
                <w:szCs w:val="22"/>
                <w:lang w:val="en-CA"/>
              </w:rPr>
              <w:t xml:space="preserve"> </w:t>
            </w:r>
            <w:r w:rsidRPr="00416BF4">
              <w:rPr>
                <w:rFonts w:eastAsia="Calibri"/>
                <w:bCs w:val="0"/>
                <w:sz w:val="22"/>
                <w:szCs w:val="22"/>
                <w:lang w:val="en-CA"/>
              </w:rPr>
              <w:t xml:space="preserve">or resumes from vendors including and without limitation, search firms, </w:t>
            </w:r>
            <w:r w:rsidRPr="00416BF4">
              <w:rPr>
                <w:rFonts w:eastAsia="Calibri"/>
                <w:bCs w:val="0"/>
                <w:sz w:val="22"/>
                <w:szCs w:val="22"/>
                <w:lang w:val="en-CA"/>
              </w:rPr>
              <w:lastRenderedPageBreak/>
              <w:t xml:space="preserve">staffing agencies, fee-based referral services and recruiting agencies. The submission of </w:t>
            </w:r>
            <w:r w:rsidR="003F53D4">
              <w:rPr>
                <w:rFonts w:eastAsia="Calibri"/>
                <w:bCs w:val="0"/>
                <w:sz w:val="22"/>
                <w:szCs w:val="22"/>
                <w:lang w:val="en-CA"/>
              </w:rPr>
              <w:t xml:space="preserve">unsolicited </w:t>
            </w:r>
            <w:r w:rsidRPr="00416BF4">
              <w:rPr>
                <w:rFonts w:eastAsia="Calibri"/>
                <w:bCs w:val="0"/>
                <w:sz w:val="22"/>
                <w:szCs w:val="22"/>
                <w:lang w:val="en-CA"/>
              </w:rPr>
              <w:t xml:space="preserve">referrals </w:t>
            </w:r>
            <w:r w:rsidR="00ED7BE3">
              <w:rPr>
                <w:rFonts w:eastAsia="Calibri"/>
                <w:bCs w:val="0"/>
                <w:sz w:val="22"/>
                <w:szCs w:val="22"/>
                <w:lang w:val="en-CA"/>
              </w:rPr>
              <w:t xml:space="preserve">and / </w:t>
            </w:r>
            <w:r w:rsidRPr="00416BF4">
              <w:rPr>
                <w:rFonts w:eastAsia="Calibri"/>
                <w:bCs w:val="0"/>
                <w:sz w:val="22"/>
                <w:szCs w:val="22"/>
                <w:lang w:val="en-CA"/>
              </w:rPr>
              <w:t>or resumes by anyone other than a candidate directly to KHP</w:t>
            </w:r>
            <w:r w:rsidR="002D5A9E">
              <w:rPr>
                <w:rFonts w:eastAsia="Calibri"/>
                <w:bCs w:val="0"/>
                <w:sz w:val="22"/>
                <w:szCs w:val="22"/>
                <w:lang w:val="en-CA"/>
              </w:rPr>
              <w:t xml:space="preserve"> Foundation</w:t>
            </w:r>
            <w:r w:rsidRPr="00416BF4">
              <w:rPr>
                <w:rFonts w:eastAsia="Calibri"/>
                <w:bCs w:val="0"/>
                <w:sz w:val="22"/>
                <w:szCs w:val="22"/>
                <w:lang w:val="en-CA"/>
              </w:rPr>
              <w:t xml:space="preserve"> </w:t>
            </w:r>
            <w:r w:rsidR="00872A3D">
              <w:rPr>
                <w:rFonts w:eastAsia="Calibri"/>
                <w:bCs w:val="0"/>
                <w:sz w:val="22"/>
                <w:szCs w:val="22"/>
                <w:lang w:val="en-CA"/>
              </w:rPr>
              <w:t>is</w:t>
            </w:r>
            <w:r w:rsidRPr="00416BF4">
              <w:rPr>
                <w:rFonts w:eastAsia="Calibri"/>
                <w:bCs w:val="0"/>
                <w:sz w:val="22"/>
                <w:szCs w:val="22"/>
                <w:lang w:val="en-CA"/>
              </w:rPr>
              <w:t xml:space="preserve"> deemed gratuitous</w:t>
            </w:r>
            <w:r w:rsidR="009C2B02">
              <w:rPr>
                <w:rFonts w:eastAsia="Calibri"/>
                <w:bCs w:val="0"/>
                <w:sz w:val="22"/>
                <w:szCs w:val="22"/>
                <w:lang w:val="en-CA"/>
              </w:rPr>
              <w:t>.</w:t>
            </w:r>
            <w:r w:rsidRPr="00416BF4">
              <w:rPr>
                <w:rFonts w:eastAsia="Calibri"/>
                <w:bCs w:val="0"/>
                <w:sz w:val="22"/>
                <w:szCs w:val="22"/>
                <w:lang w:val="en-CA"/>
              </w:rPr>
              <w:t xml:space="preserve"> KHP</w:t>
            </w:r>
            <w:r w:rsidR="002D5A9E">
              <w:rPr>
                <w:rFonts w:eastAsia="Calibri"/>
                <w:bCs w:val="0"/>
                <w:sz w:val="22"/>
                <w:szCs w:val="22"/>
                <w:lang w:val="en-CA"/>
              </w:rPr>
              <w:t xml:space="preserve"> Foundation</w:t>
            </w:r>
            <w:r w:rsidR="009C2B02">
              <w:rPr>
                <w:rFonts w:eastAsia="Calibri"/>
                <w:bCs w:val="0"/>
                <w:sz w:val="22"/>
                <w:szCs w:val="22"/>
                <w:lang w:val="en-CA"/>
              </w:rPr>
              <w:t xml:space="preserve"> won’t</w:t>
            </w:r>
            <w:r w:rsidRPr="00416BF4">
              <w:rPr>
                <w:rFonts w:eastAsia="Calibri"/>
                <w:bCs w:val="0"/>
                <w:sz w:val="22"/>
                <w:szCs w:val="22"/>
                <w:lang w:val="en-CA"/>
              </w:rPr>
              <w:t xml:space="preserve"> be obligated or bound in any way to pay a referral or any other fee if a person referred to us from a source other than a direct candidate is subsequently hired.</w:t>
            </w:r>
          </w:p>
        </w:tc>
      </w:tr>
    </w:tbl>
    <w:p w14:paraId="52E36377" w14:textId="77777777" w:rsidR="00C119F0" w:rsidRPr="00A6535F" w:rsidRDefault="00C119F0" w:rsidP="0027300D">
      <w:pPr>
        <w:ind w:right="-138"/>
        <w:contextualSpacing/>
        <w:rPr>
          <w:sz w:val="22"/>
          <w:szCs w:val="22"/>
        </w:rPr>
      </w:pPr>
    </w:p>
    <w:sectPr w:rsidR="00C119F0" w:rsidRPr="00A6535F" w:rsidSect="001E05C1">
      <w:pgSz w:w="12240" w:h="15840"/>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410"/>
    <w:multiLevelType w:val="hybridMultilevel"/>
    <w:tmpl w:val="564657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E4634B"/>
    <w:multiLevelType w:val="multilevel"/>
    <w:tmpl w:val="F71C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7D00FC"/>
    <w:multiLevelType w:val="hybridMultilevel"/>
    <w:tmpl w:val="25383490"/>
    <w:lvl w:ilvl="0" w:tplc="029A2EAC">
      <w:start w:val="1"/>
      <w:numFmt w:val="bullet"/>
      <w:lvlText w:val=""/>
      <w:lvlJc w:val="left"/>
      <w:pPr>
        <w:ind w:left="720" w:hanging="360"/>
      </w:pPr>
      <w:rPr>
        <w:rFonts w:ascii="Symbol" w:hAnsi="Symbol" w:hint="default"/>
      </w:rPr>
    </w:lvl>
    <w:lvl w:ilvl="1" w:tplc="E88ABB96">
      <w:start w:val="1"/>
      <w:numFmt w:val="bullet"/>
      <w:lvlText w:val="o"/>
      <w:lvlJc w:val="left"/>
      <w:pPr>
        <w:ind w:left="1440" w:hanging="360"/>
      </w:pPr>
      <w:rPr>
        <w:rFonts w:ascii="Courier New" w:hAnsi="Courier New" w:hint="default"/>
      </w:rPr>
    </w:lvl>
    <w:lvl w:ilvl="2" w:tplc="DF986F66">
      <w:start w:val="1"/>
      <w:numFmt w:val="bullet"/>
      <w:lvlText w:val=""/>
      <w:lvlJc w:val="left"/>
      <w:pPr>
        <w:ind w:left="2160" w:hanging="360"/>
      </w:pPr>
      <w:rPr>
        <w:rFonts w:ascii="Wingdings" w:hAnsi="Wingdings" w:hint="default"/>
      </w:rPr>
    </w:lvl>
    <w:lvl w:ilvl="3" w:tplc="1FAC6936">
      <w:start w:val="1"/>
      <w:numFmt w:val="bullet"/>
      <w:lvlText w:val=""/>
      <w:lvlJc w:val="left"/>
      <w:pPr>
        <w:ind w:left="2880" w:hanging="360"/>
      </w:pPr>
      <w:rPr>
        <w:rFonts w:ascii="Symbol" w:hAnsi="Symbol" w:hint="default"/>
      </w:rPr>
    </w:lvl>
    <w:lvl w:ilvl="4" w:tplc="DA582270">
      <w:start w:val="1"/>
      <w:numFmt w:val="bullet"/>
      <w:lvlText w:val="o"/>
      <w:lvlJc w:val="left"/>
      <w:pPr>
        <w:ind w:left="3600" w:hanging="360"/>
      </w:pPr>
      <w:rPr>
        <w:rFonts w:ascii="Courier New" w:hAnsi="Courier New" w:hint="default"/>
      </w:rPr>
    </w:lvl>
    <w:lvl w:ilvl="5" w:tplc="8A86A78A">
      <w:start w:val="1"/>
      <w:numFmt w:val="bullet"/>
      <w:lvlText w:val=""/>
      <w:lvlJc w:val="left"/>
      <w:pPr>
        <w:ind w:left="4320" w:hanging="360"/>
      </w:pPr>
      <w:rPr>
        <w:rFonts w:ascii="Wingdings" w:hAnsi="Wingdings" w:hint="default"/>
      </w:rPr>
    </w:lvl>
    <w:lvl w:ilvl="6" w:tplc="E3FCECF6">
      <w:start w:val="1"/>
      <w:numFmt w:val="bullet"/>
      <w:lvlText w:val=""/>
      <w:lvlJc w:val="left"/>
      <w:pPr>
        <w:ind w:left="5040" w:hanging="360"/>
      </w:pPr>
      <w:rPr>
        <w:rFonts w:ascii="Symbol" w:hAnsi="Symbol" w:hint="default"/>
      </w:rPr>
    </w:lvl>
    <w:lvl w:ilvl="7" w:tplc="402C5448">
      <w:start w:val="1"/>
      <w:numFmt w:val="bullet"/>
      <w:lvlText w:val="o"/>
      <w:lvlJc w:val="left"/>
      <w:pPr>
        <w:ind w:left="5760" w:hanging="360"/>
      </w:pPr>
      <w:rPr>
        <w:rFonts w:ascii="Courier New" w:hAnsi="Courier New" w:hint="default"/>
      </w:rPr>
    </w:lvl>
    <w:lvl w:ilvl="8" w:tplc="C39603E6">
      <w:start w:val="1"/>
      <w:numFmt w:val="bullet"/>
      <w:lvlText w:val=""/>
      <w:lvlJc w:val="left"/>
      <w:pPr>
        <w:ind w:left="6480" w:hanging="360"/>
      </w:pPr>
      <w:rPr>
        <w:rFonts w:ascii="Wingdings" w:hAnsi="Wingdings" w:hint="default"/>
      </w:rPr>
    </w:lvl>
  </w:abstractNum>
  <w:abstractNum w:abstractNumId="3" w15:restartNumberingAfterBreak="0">
    <w:nsid w:val="292100C7"/>
    <w:multiLevelType w:val="hybridMultilevel"/>
    <w:tmpl w:val="E83039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811059F"/>
    <w:multiLevelType w:val="hybridMultilevel"/>
    <w:tmpl w:val="952C626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533274D8"/>
    <w:multiLevelType w:val="hybridMultilevel"/>
    <w:tmpl w:val="A524007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702364C"/>
    <w:multiLevelType w:val="hybridMultilevel"/>
    <w:tmpl w:val="6A16299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577A20AB"/>
    <w:multiLevelType w:val="multilevel"/>
    <w:tmpl w:val="F3F2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0D41CB"/>
    <w:multiLevelType w:val="multilevel"/>
    <w:tmpl w:val="AFC6C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D5727D"/>
    <w:multiLevelType w:val="hybridMultilevel"/>
    <w:tmpl w:val="DE2CE6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91361785">
    <w:abstractNumId w:val="4"/>
  </w:num>
  <w:num w:numId="2" w16cid:durableId="836654573">
    <w:abstractNumId w:val="0"/>
  </w:num>
  <w:num w:numId="3" w16cid:durableId="792554699">
    <w:abstractNumId w:val="6"/>
  </w:num>
  <w:num w:numId="4" w16cid:durableId="1886481178">
    <w:abstractNumId w:val="5"/>
  </w:num>
  <w:num w:numId="5" w16cid:durableId="1506750802">
    <w:abstractNumId w:val="2"/>
  </w:num>
  <w:num w:numId="6" w16cid:durableId="355237554">
    <w:abstractNumId w:val="8"/>
  </w:num>
  <w:num w:numId="7" w16cid:durableId="2052027946">
    <w:abstractNumId w:val="7"/>
  </w:num>
  <w:num w:numId="8" w16cid:durableId="922298143">
    <w:abstractNumId w:val="9"/>
  </w:num>
  <w:num w:numId="9" w16cid:durableId="1914318277">
    <w:abstractNumId w:val="3"/>
  </w:num>
  <w:num w:numId="10" w16cid:durableId="1511991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500"/>
    <w:rsid w:val="00000241"/>
    <w:rsid w:val="00000B1B"/>
    <w:rsid w:val="000037AB"/>
    <w:rsid w:val="00005253"/>
    <w:rsid w:val="00005570"/>
    <w:rsid w:val="0000763B"/>
    <w:rsid w:val="000076A1"/>
    <w:rsid w:val="00010908"/>
    <w:rsid w:val="0001332D"/>
    <w:rsid w:val="00016FED"/>
    <w:rsid w:val="000170BD"/>
    <w:rsid w:val="000256C1"/>
    <w:rsid w:val="00036078"/>
    <w:rsid w:val="00037BCD"/>
    <w:rsid w:val="00037FE3"/>
    <w:rsid w:val="0004210A"/>
    <w:rsid w:val="0004229B"/>
    <w:rsid w:val="0004383B"/>
    <w:rsid w:val="000462ED"/>
    <w:rsid w:val="00050598"/>
    <w:rsid w:val="00050749"/>
    <w:rsid w:val="00050FC4"/>
    <w:rsid w:val="00053AD9"/>
    <w:rsid w:val="00057D80"/>
    <w:rsid w:val="0006125B"/>
    <w:rsid w:val="00062F1A"/>
    <w:rsid w:val="00063BA6"/>
    <w:rsid w:val="00066C62"/>
    <w:rsid w:val="00074FCD"/>
    <w:rsid w:val="00076000"/>
    <w:rsid w:val="00077E60"/>
    <w:rsid w:val="0008300C"/>
    <w:rsid w:val="00084382"/>
    <w:rsid w:val="00085478"/>
    <w:rsid w:val="00087A5F"/>
    <w:rsid w:val="00094AF0"/>
    <w:rsid w:val="000A1444"/>
    <w:rsid w:val="000A47B2"/>
    <w:rsid w:val="000A78B3"/>
    <w:rsid w:val="000B3D86"/>
    <w:rsid w:val="000B6229"/>
    <w:rsid w:val="000B6EF7"/>
    <w:rsid w:val="000C2152"/>
    <w:rsid w:val="000C7A71"/>
    <w:rsid w:val="000D0E81"/>
    <w:rsid w:val="000D1BE3"/>
    <w:rsid w:val="000D5D8B"/>
    <w:rsid w:val="000D7017"/>
    <w:rsid w:val="000E41C9"/>
    <w:rsid w:val="000E4E3D"/>
    <w:rsid w:val="000F0630"/>
    <w:rsid w:val="000F2B81"/>
    <w:rsid w:val="000F2D5B"/>
    <w:rsid w:val="000F7FED"/>
    <w:rsid w:val="00106408"/>
    <w:rsid w:val="0011180E"/>
    <w:rsid w:val="00111E8A"/>
    <w:rsid w:val="00112864"/>
    <w:rsid w:val="00117D66"/>
    <w:rsid w:val="00125E12"/>
    <w:rsid w:val="00140A44"/>
    <w:rsid w:val="00141ED5"/>
    <w:rsid w:val="00144271"/>
    <w:rsid w:val="00147AEB"/>
    <w:rsid w:val="0015412F"/>
    <w:rsid w:val="00154CC6"/>
    <w:rsid w:val="00154EBB"/>
    <w:rsid w:val="00156675"/>
    <w:rsid w:val="00157F17"/>
    <w:rsid w:val="00160FD7"/>
    <w:rsid w:val="00167E1E"/>
    <w:rsid w:val="00170503"/>
    <w:rsid w:val="001725E1"/>
    <w:rsid w:val="00173CC5"/>
    <w:rsid w:val="00182A5F"/>
    <w:rsid w:val="001873F1"/>
    <w:rsid w:val="001A1A9B"/>
    <w:rsid w:val="001A24D2"/>
    <w:rsid w:val="001A3D0E"/>
    <w:rsid w:val="001B3BB1"/>
    <w:rsid w:val="001B60A9"/>
    <w:rsid w:val="001B7AC7"/>
    <w:rsid w:val="001C3BC4"/>
    <w:rsid w:val="001C4EF9"/>
    <w:rsid w:val="001E05C1"/>
    <w:rsid w:val="001E12BA"/>
    <w:rsid w:val="001E6581"/>
    <w:rsid w:val="001E7168"/>
    <w:rsid w:val="001F14A7"/>
    <w:rsid w:val="001F22F8"/>
    <w:rsid w:val="001F379A"/>
    <w:rsid w:val="00201269"/>
    <w:rsid w:val="002072E0"/>
    <w:rsid w:val="00222100"/>
    <w:rsid w:val="00222A64"/>
    <w:rsid w:val="00235650"/>
    <w:rsid w:val="00235990"/>
    <w:rsid w:val="002408A7"/>
    <w:rsid w:val="00245485"/>
    <w:rsid w:val="0024684C"/>
    <w:rsid w:val="0025081E"/>
    <w:rsid w:val="00253963"/>
    <w:rsid w:val="002567E5"/>
    <w:rsid w:val="002624DA"/>
    <w:rsid w:val="00266776"/>
    <w:rsid w:val="002676B4"/>
    <w:rsid w:val="00270F18"/>
    <w:rsid w:val="0027291E"/>
    <w:rsid w:val="0027300D"/>
    <w:rsid w:val="00273BC1"/>
    <w:rsid w:val="002756DC"/>
    <w:rsid w:val="00286A94"/>
    <w:rsid w:val="00294112"/>
    <w:rsid w:val="002A57C4"/>
    <w:rsid w:val="002A6019"/>
    <w:rsid w:val="002B171B"/>
    <w:rsid w:val="002B1855"/>
    <w:rsid w:val="002B6770"/>
    <w:rsid w:val="002C49F9"/>
    <w:rsid w:val="002C6F4A"/>
    <w:rsid w:val="002D1BFD"/>
    <w:rsid w:val="002D1F99"/>
    <w:rsid w:val="002D277E"/>
    <w:rsid w:val="002D57D0"/>
    <w:rsid w:val="002D5A9E"/>
    <w:rsid w:val="002D6B97"/>
    <w:rsid w:val="002E0F7D"/>
    <w:rsid w:val="002E1E9A"/>
    <w:rsid w:val="002E3090"/>
    <w:rsid w:val="002E4BE1"/>
    <w:rsid w:val="002E7871"/>
    <w:rsid w:val="002F3250"/>
    <w:rsid w:val="002F7EB2"/>
    <w:rsid w:val="00300046"/>
    <w:rsid w:val="0030433E"/>
    <w:rsid w:val="00307068"/>
    <w:rsid w:val="00317F93"/>
    <w:rsid w:val="003227D2"/>
    <w:rsid w:val="00325573"/>
    <w:rsid w:val="00330EB2"/>
    <w:rsid w:val="00341129"/>
    <w:rsid w:val="003417E7"/>
    <w:rsid w:val="00342941"/>
    <w:rsid w:val="00344C4E"/>
    <w:rsid w:val="003470CD"/>
    <w:rsid w:val="00353F29"/>
    <w:rsid w:val="0035466F"/>
    <w:rsid w:val="00356208"/>
    <w:rsid w:val="00357C1C"/>
    <w:rsid w:val="00364F44"/>
    <w:rsid w:val="00370BF8"/>
    <w:rsid w:val="00370D1B"/>
    <w:rsid w:val="0037370D"/>
    <w:rsid w:val="003760B4"/>
    <w:rsid w:val="003762F1"/>
    <w:rsid w:val="00384BE7"/>
    <w:rsid w:val="0038691C"/>
    <w:rsid w:val="00395409"/>
    <w:rsid w:val="00395B28"/>
    <w:rsid w:val="00396C53"/>
    <w:rsid w:val="003A1F2B"/>
    <w:rsid w:val="003A60FD"/>
    <w:rsid w:val="003B1418"/>
    <w:rsid w:val="003B6F2D"/>
    <w:rsid w:val="003C2889"/>
    <w:rsid w:val="003C6195"/>
    <w:rsid w:val="003C6F26"/>
    <w:rsid w:val="003D2921"/>
    <w:rsid w:val="003D44C5"/>
    <w:rsid w:val="003E0D9E"/>
    <w:rsid w:val="003E1C06"/>
    <w:rsid w:val="003E2959"/>
    <w:rsid w:val="003E4C56"/>
    <w:rsid w:val="003E5056"/>
    <w:rsid w:val="003E7AE4"/>
    <w:rsid w:val="003F0818"/>
    <w:rsid w:val="003F53D4"/>
    <w:rsid w:val="003F6874"/>
    <w:rsid w:val="003F694C"/>
    <w:rsid w:val="00401B8E"/>
    <w:rsid w:val="004073C2"/>
    <w:rsid w:val="00416BF4"/>
    <w:rsid w:val="00427164"/>
    <w:rsid w:val="0043284E"/>
    <w:rsid w:val="00436154"/>
    <w:rsid w:val="00440089"/>
    <w:rsid w:val="004477E7"/>
    <w:rsid w:val="00447D99"/>
    <w:rsid w:val="00450894"/>
    <w:rsid w:val="00455139"/>
    <w:rsid w:val="00463148"/>
    <w:rsid w:val="00464FC3"/>
    <w:rsid w:val="004706FB"/>
    <w:rsid w:val="00471744"/>
    <w:rsid w:val="00474A1F"/>
    <w:rsid w:val="004805D3"/>
    <w:rsid w:val="00481701"/>
    <w:rsid w:val="00482236"/>
    <w:rsid w:val="00483106"/>
    <w:rsid w:val="00484EBF"/>
    <w:rsid w:val="004A0A01"/>
    <w:rsid w:val="004A2A3E"/>
    <w:rsid w:val="004B2FF5"/>
    <w:rsid w:val="004B388F"/>
    <w:rsid w:val="004C5661"/>
    <w:rsid w:val="004C5B30"/>
    <w:rsid w:val="004C6E8B"/>
    <w:rsid w:val="004C7FC1"/>
    <w:rsid w:val="004D0FEB"/>
    <w:rsid w:val="004D5DE5"/>
    <w:rsid w:val="004D656E"/>
    <w:rsid w:val="004F1024"/>
    <w:rsid w:val="004F2E2C"/>
    <w:rsid w:val="004F4AC6"/>
    <w:rsid w:val="004F4BF1"/>
    <w:rsid w:val="004F4E9F"/>
    <w:rsid w:val="0050178E"/>
    <w:rsid w:val="00503FE6"/>
    <w:rsid w:val="0050799D"/>
    <w:rsid w:val="00510A73"/>
    <w:rsid w:val="0051472D"/>
    <w:rsid w:val="00517FA6"/>
    <w:rsid w:val="00520ED3"/>
    <w:rsid w:val="00521AC9"/>
    <w:rsid w:val="0052277F"/>
    <w:rsid w:val="0052288F"/>
    <w:rsid w:val="00523FD5"/>
    <w:rsid w:val="00536345"/>
    <w:rsid w:val="00541BF6"/>
    <w:rsid w:val="00542147"/>
    <w:rsid w:val="00542FF4"/>
    <w:rsid w:val="00543C84"/>
    <w:rsid w:val="00547316"/>
    <w:rsid w:val="00547723"/>
    <w:rsid w:val="005547C8"/>
    <w:rsid w:val="0056291B"/>
    <w:rsid w:val="0057676D"/>
    <w:rsid w:val="005777BC"/>
    <w:rsid w:val="0058218A"/>
    <w:rsid w:val="00593203"/>
    <w:rsid w:val="005A2D5C"/>
    <w:rsid w:val="005A3D1E"/>
    <w:rsid w:val="005A3F91"/>
    <w:rsid w:val="005A4886"/>
    <w:rsid w:val="005B0869"/>
    <w:rsid w:val="005B679A"/>
    <w:rsid w:val="005C028F"/>
    <w:rsid w:val="005C20BD"/>
    <w:rsid w:val="005C4855"/>
    <w:rsid w:val="005C4E0F"/>
    <w:rsid w:val="005C57BD"/>
    <w:rsid w:val="005C61DC"/>
    <w:rsid w:val="005C6781"/>
    <w:rsid w:val="005D1DFD"/>
    <w:rsid w:val="005E2CB1"/>
    <w:rsid w:val="005E43FD"/>
    <w:rsid w:val="005F43E8"/>
    <w:rsid w:val="005F7500"/>
    <w:rsid w:val="00604B4D"/>
    <w:rsid w:val="0060740A"/>
    <w:rsid w:val="00610469"/>
    <w:rsid w:val="00611804"/>
    <w:rsid w:val="0061323D"/>
    <w:rsid w:val="0061553C"/>
    <w:rsid w:val="006173D5"/>
    <w:rsid w:val="006254C3"/>
    <w:rsid w:val="0062796A"/>
    <w:rsid w:val="006326DA"/>
    <w:rsid w:val="006332CB"/>
    <w:rsid w:val="006351F0"/>
    <w:rsid w:val="006356B1"/>
    <w:rsid w:val="00642EAD"/>
    <w:rsid w:val="006446D8"/>
    <w:rsid w:val="00644846"/>
    <w:rsid w:val="00644EE2"/>
    <w:rsid w:val="00646DEC"/>
    <w:rsid w:val="00650B21"/>
    <w:rsid w:val="0066084D"/>
    <w:rsid w:val="00662434"/>
    <w:rsid w:val="006634CD"/>
    <w:rsid w:val="00664DDE"/>
    <w:rsid w:val="0067075C"/>
    <w:rsid w:val="00671760"/>
    <w:rsid w:val="006731BF"/>
    <w:rsid w:val="0067341A"/>
    <w:rsid w:val="00673F9F"/>
    <w:rsid w:val="006770F7"/>
    <w:rsid w:val="006829F2"/>
    <w:rsid w:val="00685B09"/>
    <w:rsid w:val="006916CC"/>
    <w:rsid w:val="006B30EA"/>
    <w:rsid w:val="006B3324"/>
    <w:rsid w:val="006B7167"/>
    <w:rsid w:val="006D1502"/>
    <w:rsid w:val="006D1E92"/>
    <w:rsid w:val="006D465B"/>
    <w:rsid w:val="006D6EA2"/>
    <w:rsid w:val="006E750C"/>
    <w:rsid w:val="006F3D72"/>
    <w:rsid w:val="006F42AB"/>
    <w:rsid w:val="00701194"/>
    <w:rsid w:val="007118FF"/>
    <w:rsid w:val="0072350B"/>
    <w:rsid w:val="00724B21"/>
    <w:rsid w:val="0072612B"/>
    <w:rsid w:val="00726F8F"/>
    <w:rsid w:val="007311E4"/>
    <w:rsid w:val="0073792A"/>
    <w:rsid w:val="00737F14"/>
    <w:rsid w:val="00744563"/>
    <w:rsid w:val="00753707"/>
    <w:rsid w:val="00755006"/>
    <w:rsid w:val="007558C1"/>
    <w:rsid w:val="0075674D"/>
    <w:rsid w:val="00771A10"/>
    <w:rsid w:val="00771F9B"/>
    <w:rsid w:val="00777070"/>
    <w:rsid w:val="007801A0"/>
    <w:rsid w:val="00785A70"/>
    <w:rsid w:val="0078605E"/>
    <w:rsid w:val="00792F96"/>
    <w:rsid w:val="00796BB6"/>
    <w:rsid w:val="007A00F1"/>
    <w:rsid w:val="007A06E6"/>
    <w:rsid w:val="007A0DB5"/>
    <w:rsid w:val="007B6E15"/>
    <w:rsid w:val="007B71CC"/>
    <w:rsid w:val="007C5288"/>
    <w:rsid w:val="007C79AB"/>
    <w:rsid w:val="007D54C6"/>
    <w:rsid w:val="007D5D2F"/>
    <w:rsid w:val="007D5FC9"/>
    <w:rsid w:val="007E28EE"/>
    <w:rsid w:val="007E2962"/>
    <w:rsid w:val="007F2404"/>
    <w:rsid w:val="00800B9D"/>
    <w:rsid w:val="00806D3A"/>
    <w:rsid w:val="00821D32"/>
    <w:rsid w:val="008249FE"/>
    <w:rsid w:val="00833780"/>
    <w:rsid w:val="00834329"/>
    <w:rsid w:val="00841212"/>
    <w:rsid w:val="008506B0"/>
    <w:rsid w:val="00850927"/>
    <w:rsid w:val="008525A0"/>
    <w:rsid w:val="00855543"/>
    <w:rsid w:val="008610ED"/>
    <w:rsid w:val="00862138"/>
    <w:rsid w:val="00864790"/>
    <w:rsid w:val="00864B0B"/>
    <w:rsid w:val="0086726D"/>
    <w:rsid w:val="0087079C"/>
    <w:rsid w:val="00872A3D"/>
    <w:rsid w:val="00873067"/>
    <w:rsid w:val="0087412A"/>
    <w:rsid w:val="00877140"/>
    <w:rsid w:val="00884350"/>
    <w:rsid w:val="008876CB"/>
    <w:rsid w:val="00887E3C"/>
    <w:rsid w:val="0089107F"/>
    <w:rsid w:val="008911C3"/>
    <w:rsid w:val="008918AE"/>
    <w:rsid w:val="008934FE"/>
    <w:rsid w:val="00893740"/>
    <w:rsid w:val="00893C13"/>
    <w:rsid w:val="0089489B"/>
    <w:rsid w:val="008A20BF"/>
    <w:rsid w:val="008A52BC"/>
    <w:rsid w:val="008B4C4F"/>
    <w:rsid w:val="008C65CB"/>
    <w:rsid w:val="008D0FFF"/>
    <w:rsid w:val="008D7132"/>
    <w:rsid w:val="008E0BCF"/>
    <w:rsid w:val="008E1C7E"/>
    <w:rsid w:val="008E20E6"/>
    <w:rsid w:val="008E2BF7"/>
    <w:rsid w:val="008E5092"/>
    <w:rsid w:val="008E6448"/>
    <w:rsid w:val="008E6488"/>
    <w:rsid w:val="008F4BAD"/>
    <w:rsid w:val="0091198B"/>
    <w:rsid w:val="00915098"/>
    <w:rsid w:val="00920D88"/>
    <w:rsid w:val="00922112"/>
    <w:rsid w:val="009272C2"/>
    <w:rsid w:val="00933DE2"/>
    <w:rsid w:val="009365E4"/>
    <w:rsid w:val="00941449"/>
    <w:rsid w:val="0094792B"/>
    <w:rsid w:val="00952031"/>
    <w:rsid w:val="00952522"/>
    <w:rsid w:val="00953DDA"/>
    <w:rsid w:val="00960072"/>
    <w:rsid w:val="009636B4"/>
    <w:rsid w:val="0097140F"/>
    <w:rsid w:val="00982990"/>
    <w:rsid w:val="00987DB0"/>
    <w:rsid w:val="0099337A"/>
    <w:rsid w:val="009A0C23"/>
    <w:rsid w:val="009A28B7"/>
    <w:rsid w:val="009A524B"/>
    <w:rsid w:val="009A6069"/>
    <w:rsid w:val="009A67E1"/>
    <w:rsid w:val="009A7C8E"/>
    <w:rsid w:val="009B1AA7"/>
    <w:rsid w:val="009B1D5E"/>
    <w:rsid w:val="009B6DE8"/>
    <w:rsid w:val="009B72B1"/>
    <w:rsid w:val="009C1ABB"/>
    <w:rsid w:val="009C2B02"/>
    <w:rsid w:val="009C43C4"/>
    <w:rsid w:val="009C7D5E"/>
    <w:rsid w:val="009D328A"/>
    <w:rsid w:val="009D4EA2"/>
    <w:rsid w:val="009D5D0C"/>
    <w:rsid w:val="009E22A8"/>
    <w:rsid w:val="009E3752"/>
    <w:rsid w:val="009E3E7D"/>
    <w:rsid w:val="009E691D"/>
    <w:rsid w:val="009E7F25"/>
    <w:rsid w:val="009F3335"/>
    <w:rsid w:val="009F4910"/>
    <w:rsid w:val="00A07CC8"/>
    <w:rsid w:val="00A10E35"/>
    <w:rsid w:val="00A14213"/>
    <w:rsid w:val="00A230E9"/>
    <w:rsid w:val="00A30245"/>
    <w:rsid w:val="00A36502"/>
    <w:rsid w:val="00A36555"/>
    <w:rsid w:val="00A36C5F"/>
    <w:rsid w:val="00A37DAF"/>
    <w:rsid w:val="00A4080D"/>
    <w:rsid w:val="00A41D3E"/>
    <w:rsid w:val="00A43080"/>
    <w:rsid w:val="00A452F9"/>
    <w:rsid w:val="00A52878"/>
    <w:rsid w:val="00A53FD1"/>
    <w:rsid w:val="00A600F1"/>
    <w:rsid w:val="00A63791"/>
    <w:rsid w:val="00A6535F"/>
    <w:rsid w:val="00A70CAA"/>
    <w:rsid w:val="00A7559B"/>
    <w:rsid w:val="00A83C64"/>
    <w:rsid w:val="00A85470"/>
    <w:rsid w:val="00A90534"/>
    <w:rsid w:val="00A93D61"/>
    <w:rsid w:val="00A94960"/>
    <w:rsid w:val="00AA5AD8"/>
    <w:rsid w:val="00AB0CED"/>
    <w:rsid w:val="00AB401F"/>
    <w:rsid w:val="00AB7859"/>
    <w:rsid w:val="00AC0670"/>
    <w:rsid w:val="00AD0EE8"/>
    <w:rsid w:val="00AD124E"/>
    <w:rsid w:val="00AD1570"/>
    <w:rsid w:val="00AD2A6A"/>
    <w:rsid w:val="00AD4CDF"/>
    <w:rsid w:val="00AD593E"/>
    <w:rsid w:val="00AD697B"/>
    <w:rsid w:val="00AE1FC2"/>
    <w:rsid w:val="00AE3C1C"/>
    <w:rsid w:val="00AE6FD7"/>
    <w:rsid w:val="00AE73C1"/>
    <w:rsid w:val="00AE7BE9"/>
    <w:rsid w:val="00AE7C82"/>
    <w:rsid w:val="00AF5FE0"/>
    <w:rsid w:val="00B0158E"/>
    <w:rsid w:val="00B075B2"/>
    <w:rsid w:val="00B10514"/>
    <w:rsid w:val="00B13C91"/>
    <w:rsid w:val="00B20502"/>
    <w:rsid w:val="00B21675"/>
    <w:rsid w:val="00B21A5A"/>
    <w:rsid w:val="00B245AE"/>
    <w:rsid w:val="00B27D6E"/>
    <w:rsid w:val="00B36F14"/>
    <w:rsid w:val="00B37410"/>
    <w:rsid w:val="00B44F9C"/>
    <w:rsid w:val="00B45633"/>
    <w:rsid w:val="00B45F67"/>
    <w:rsid w:val="00B51F82"/>
    <w:rsid w:val="00B546F7"/>
    <w:rsid w:val="00B63CA0"/>
    <w:rsid w:val="00B645FB"/>
    <w:rsid w:val="00B66333"/>
    <w:rsid w:val="00B70A6E"/>
    <w:rsid w:val="00B71AF8"/>
    <w:rsid w:val="00B71C9F"/>
    <w:rsid w:val="00B81EF7"/>
    <w:rsid w:val="00B845C9"/>
    <w:rsid w:val="00B84DFB"/>
    <w:rsid w:val="00B85903"/>
    <w:rsid w:val="00BA0754"/>
    <w:rsid w:val="00BB137F"/>
    <w:rsid w:val="00BB24B0"/>
    <w:rsid w:val="00BB4757"/>
    <w:rsid w:val="00BC0090"/>
    <w:rsid w:val="00BC3FD9"/>
    <w:rsid w:val="00BC773C"/>
    <w:rsid w:val="00BD1F40"/>
    <w:rsid w:val="00BD251C"/>
    <w:rsid w:val="00BD2662"/>
    <w:rsid w:val="00BD798D"/>
    <w:rsid w:val="00BE55ED"/>
    <w:rsid w:val="00BE5983"/>
    <w:rsid w:val="00BE5E9F"/>
    <w:rsid w:val="00BE7ADF"/>
    <w:rsid w:val="00BF4195"/>
    <w:rsid w:val="00C022A0"/>
    <w:rsid w:val="00C041DE"/>
    <w:rsid w:val="00C05667"/>
    <w:rsid w:val="00C0757A"/>
    <w:rsid w:val="00C119F0"/>
    <w:rsid w:val="00C15B3D"/>
    <w:rsid w:val="00C2352F"/>
    <w:rsid w:val="00C3192F"/>
    <w:rsid w:val="00C33579"/>
    <w:rsid w:val="00C36241"/>
    <w:rsid w:val="00C40146"/>
    <w:rsid w:val="00C5268D"/>
    <w:rsid w:val="00C54F1F"/>
    <w:rsid w:val="00C60E39"/>
    <w:rsid w:val="00C627A4"/>
    <w:rsid w:val="00C63E72"/>
    <w:rsid w:val="00C65CD4"/>
    <w:rsid w:val="00C66049"/>
    <w:rsid w:val="00C66EFA"/>
    <w:rsid w:val="00C7076D"/>
    <w:rsid w:val="00C70A99"/>
    <w:rsid w:val="00C80F60"/>
    <w:rsid w:val="00C82EF5"/>
    <w:rsid w:val="00C94D1D"/>
    <w:rsid w:val="00C95036"/>
    <w:rsid w:val="00C95BD3"/>
    <w:rsid w:val="00C97DCB"/>
    <w:rsid w:val="00CA085B"/>
    <w:rsid w:val="00CA1F36"/>
    <w:rsid w:val="00CA3B86"/>
    <w:rsid w:val="00CA3EB0"/>
    <w:rsid w:val="00CA4EB4"/>
    <w:rsid w:val="00CB033D"/>
    <w:rsid w:val="00CC1F2A"/>
    <w:rsid w:val="00CC29BC"/>
    <w:rsid w:val="00CD0D89"/>
    <w:rsid w:val="00CE116C"/>
    <w:rsid w:val="00CE1EBE"/>
    <w:rsid w:val="00CE2DA3"/>
    <w:rsid w:val="00CF0AD3"/>
    <w:rsid w:val="00CF4318"/>
    <w:rsid w:val="00D07EAC"/>
    <w:rsid w:val="00D1204C"/>
    <w:rsid w:val="00D12080"/>
    <w:rsid w:val="00D15FBB"/>
    <w:rsid w:val="00D2086F"/>
    <w:rsid w:val="00D33B40"/>
    <w:rsid w:val="00D342E0"/>
    <w:rsid w:val="00D353FF"/>
    <w:rsid w:val="00D35E71"/>
    <w:rsid w:val="00D36C46"/>
    <w:rsid w:val="00D44228"/>
    <w:rsid w:val="00D44D1A"/>
    <w:rsid w:val="00D52BA8"/>
    <w:rsid w:val="00D562C6"/>
    <w:rsid w:val="00D62FB8"/>
    <w:rsid w:val="00D6378E"/>
    <w:rsid w:val="00D640B1"/>
    <w:rsid w:val="00D64886"/>
    <w:rsid w:val="00D651D8"/>
    <w:rsid w:val="00D71CA5"/>
    <w:rsid w:val="00D7729F"/>
    <w:rsid w:val="00D82D54"/>
    <w:rsid w:val="00D83124"/>
    <w:rsid w:val="00D87F12"/>
    <w:rsid w:val="00D93658"/>
    <w:rsid w:val="00D94309"/>
    <w:rsid w:val="00D94589"/>
    <w:rsid w:val="00D954B0"/>
    <w:rsid w:val="00D96CA3"/>
    <w:rsid w:val="00D97519"/>
    <w:rsid w:val="00DA15ED"/>
    <w:rsid w:val="00DA1DA3"/>
    <w:rsid w:val="00DA1E3C"/>
    <w:rsid w:val="00DA4CC9"/>
    <w:rsid w:val="00DB15CC"/>
    <w:rsid w:val="00DB1A82"/>
    <w:rsid w:val="00DB2105"/>
    <w:rsid w:val="00DB3D65"/>
    <w:rsid w:val="00DB4299"/>
    <w:rsid w:val="00DB5B3C"/>
    <w:rsid w:val="00DC05C5"/>
    <w:rsid w:val="00DC1C59"/>
    <w:rsid w:val="00DC3234"/>
    <w:rsid w:val="00DD28B0"/>
    <w:rsid w:val="00DD4598"/>
    <w:rsid w:val="00DE16DF"/>
    <w:rsid w:val="00DE237C"/>
    <w:rsid w:val="00DE27D9"/>
    <w:rsid w:val="00DE536B"/>
    <w:rsid w:val="00E016E1"/>
    <w:rsid w:val="00E02650"/>
    <w:rsid w:val="00E04AF1"/>
    <w:rsid w:val="00E04D21"/>
    <w:rsid w:val="00E04E6A"/>
    <w:rsid w:val="00E05884"/>
    <w:rsid w:val="00E07480"/>
    <w:rsid w:val="00E07C6C"/>
    <w:rsid w:val="00E1044E"/>
    <w:rsid w:val="00E13A23"/>
    <w:rsid w:val="00E14274"/>
    <w:rsid w:val="00E15BFC"/>
    <w:rsid w:val="00E210E5"/>
    <w:rsid w:val="00E23405"/>
    <w:rsid w:val="00E235E0"/>
    <w:rsid w:val="00E23F8A"/>
    <w:rsid w:val="00E24D9C"/>
    <w:rsid w:val="00E25458"/>
    <w:rsid w:val="00E265A8"/>
    <w:rsid w:val="00E27A3E"/>
    <w:rsid w:val="00E40E1A"/>
    <w:rsid w:val="00E45F4D"/>
    <w:rsid w:val="00E5165E"/>
    <w:rsid w:val="00E6087A"/>
    <w:rsid w:val="00E61818"/>
    <w:rsid w:val="00E67BDB"/>
    <w:rsid w:val="00E72ABE"/>
    <w:rsid w:val="00E76381"/>
    <w:rsid w:val="00E77A8C"/>
    <w:rsid w:val="00E80947"/>
    <w:rsid w:val="00E81D95"/>
    <w:rsid w:val="00E82120"/>
    <w:rsid w:val="00E84397"/>
    <w:rsid w:val="00E84DDF"/>
    <w:rsid w:val="00E91DE3"/>
    <w:rsid w:val="00E963F4"/>
    <w:rsid w:val="00EA3830"/>
    <w:rsid w:val="00EA736D"/>
    <w:rsid w:val="00EA75C5"/>
    <w:rsid w:val="00EB1485"/>
    <w:rsid w:val="00EB2235"/>
    <w:rsid w:val="00EB4531"/>
    <w:rsid w:val="00EB4C3A"/>
    <w:rsid w:val="00EB4D83"/>
    <w:rsid w:val="00EB7661"/>
    <w:rsid w:val="00EC7A15"/>
    <w:rsid w:val="00ED62EA"/>
    <w:rsid w:val="00ED7BE3"/>
    <w:rsid w:val="00EE39F3"/>
    <w:rsid w:val="00EE632D"/>
    <w:rsid w:val="00EE7D78"/>
    <w:rsid w:val="00EE7F52"/>
    <w:rsid w:val="00F012AB"/>
    <w:rsid w:val="00F0146E"/>
    <w:rsid w:val="00F03B69"/>
    <w:rsid w:val="00F05AB6"/>
    <w:rsid w:val="00F207D5"/>
    <w:rsid w:val="00F2122F"/>
    <w:rsid w:val="00F212E7"/>
    <w:rsid w:val="00F238BF"/>
    <w:rsid w:val="00F27F16"/>
    <w:rsid w:val="00F300F7"/>
    <w:rsid w:val="00F471B8"/>
    <w:rsid w:val="00F53DA5"/>
    <w:rsid w:val="00F65354"/>
    <w:rsid w:val="00F669AA"/>
    <w:rsid w:val="00F741D1"/>
    <w:rsid w:val="00F74AFE"/>
    <w:rsid w:val="00F8168F"/>
    <w:rsid w:val="00F853C4"/>
    <w:rsid w:val="00F854FF"/>
    <w:rsid w:val="00F93464"/>
    <w:rsid w:val="00FA032E"/>
    <w:rsid w:val="00FA391E"/>
    <w:rsid w:val="00FA67AA"/>
    <w:rsid w:val="00FB422A"/>
    <w:rsid w:val="00FB5132"/>
    <w:rsid w:val="00FB6893"/>
    <w:rsid w:val="00FB7208"/>
    <w:rsid w:val="00FB741F"/>
    <w:rsid w:val="00FC12D1"/>
    <w:rsid w:val="00FC2D1F"/>
    <w:rsid w:val="00FC463C"/>
    <w:rsid w:val="00FD0258"/>
    <w:rsid w:val="00FD2AB4"/>
    <w:rsid w:val="00FD3B10"/>
    <w:rsid w:val="00FD5D02"/>
    <w:rsid w:val="00FD61B3"/>
    <w:rsid w:val="00FE4AD9"/>
    <w:rsid w:val="00FF6E30"/>
    <w:rsid w:val="04F43B95"/>
    <w:rsid w:val="05D3787A"/>
    <w:rsid w:val="0621F426"/>
    <w:rsid w:val="07B496E2"/>
    <w:rsid w:val="0970EC8C"/>
    <w:rsid w:val="09E9ED3A"/>
    <w:rsid w:val="0B05EDCA"/>
    <w:rsid w:val="0B94943E"/>
    <w:rsid w:val="0B9AFC3D"/>
    <w:rsid w:val="0CAC76CF"/>
    <w:rsid w:val="0F389928"/>
    <w:rsid w:val="1124D159"/>
    <w:rsid w:val="12018368"/>
    <w:rsid w:val="120FBBB2"/>
    <w:rsid w:val="1396BFFE"/>
    <w:rsid w:val="13CC6F65"/>
    <w:rsid w:val="170FF97D"/>
    <w:rsid w:val="17798FF4"/>
    <w:rsid w:val="17E6BBAB"/>
    <w:rsid w:val="18C5B528"/>
    <w:rsid w:val="18F809B3"/>
    <w:rsid w:val="194E0630"/>
    <w:rsid w:val="1AD6D2C6"/>
    <w:rsid w:val="1BF90743"/>
    <w:rsid w:val="1C79CD8E"/>
    <w:rsid w:val="1C8294E8"/>
    <w:rsid w:val="1CF7F9C6"/>
    <w:rsid w:val="1D0C2061"/>
    <w:rsid w:val="1DEA66DB"/>
    <w:rsid w:val="1E7C742F"/>
    <w:rsid w:val="1EB5BCC6"/>
    <w:rsid w:val="20C71426"/>
    <w:rsid w:val="230A3D83"/>
    <w:rsid w:val="2545089A"/>
    <w:rsid w:val="27132B38"/>
    <w:rsid w:val="27F50A4A"/>
    <w:rsid w:val="2A379225"/>
    <w:rsid w:val="2B4B473B"/>
    <w:rsid w:val="2BBED994"/>
    <w:rsid w:val="2CAC3129"/>
    <w:rsid w:val="2E71D59C"/>
    <w:rsid w:val="2F838D28"/>
    <w:rsid w:val="30BD1550"/>
    <w:rsid w:val="30D4F0B0"/>
    <w:rsid w:val="31AF1F41"/>
    <w:rsid w:val="32CE970D"/>
    <w:rsid w:val="336C912A"/>
    <w:rsid w:val="3588246E"/>
    <w:rsid w:val="35B5711B"/>
    <w:rsid w:val="3621AF9D"/>
    <w:rsid w:val="382C5937"/>
    <w:rsid w:val="388F3E7C"/>
    <w:rsid w:val="39375B80"/>
    <w:rsid w:val="39D265B3"/>
    <w:rsid w:val="3A4099D2"/>
    <w:rsid w:val="3E66A46E"/>
    <w:rsid w:val="3E73EB95"/>
    <w:rsid w:val="3F2C5A24"/>
    <w:rsid w:val="41EBF83A"/>
    <w:rsid w:val="432FB562"/>
    <w:rsid w:val="433873CE"/>
    <w:rsid w:val="437E28D5"/>
    <w:rsid w:val="440625FC"/>
    <w:rsid w:val="444C9060"/>
    <w:rsid w:val="45831CCC"/>
    <w:rsid w:val="470541BE"/>
    <w:rsid w:val="470AB662"/>
    <w:rsid w:val="47E192DF"/>
    <w:rsid w:val="491F8B7C"/>
    <w:rsid w:val="496CA0CA"/>
    <w:rsid w:val="4973109F"/>
    <w:rsid w:val="4992AC9A"/>
    <w:rsid w:val="4A15802C"/>
    <w:rsid w:val="4B1A56EC"/>
    <w:rsid w:val="4CDAB26F"/>
    <w:rsid w:val="4EBDE429"/>
    <w:rsid w:val="4F2F1AC4"/>
    <w:rsid w:val="4F8D80C1"/>
    <w:rsid w:val="4FA4FCCD"/>
    <w:rsid w:val="4FE19B63"/>
    <w:rsid w:val="518C9A5E"/>
    <w:rsid w:val="521828AA"/>
    <w:rsid w:val="52304CB5"/>
    <w:rsid w:val="527013A2"/>
    <w:rsid w:val="5275A71D"/>
    <w:rsid w:val="52789FCF"/>
    <w:rsid w:val="55B63133"/>
    <w:rsid w:val="56AA6ECB"/>
    <w:rsid w:val="570FEE28"/>
    <w:rsid w:val="59EFE0BF"/>
    <w:rsid w:val="5AA42AB1"/>
    <w:rsid w:val="5BFF89CB"/>
    <w:rsid w:val="5D5FFC34"/>
    <w:rsid w:val="5DC93696"/>
    <w:rsid w:val="5EB95343"/>
    <w:rsid w:val="5F0431AE"/>
    <w:rsid w:val="5FAD5129"/>
    <w:rsid w:val="6011F97D"/>
    <w:rsid w:val="623A344A"/>
    <w:rsid w:val="62848CD7"/>
    <w:rsid w:val="63D762B4"/>
    <w:rsid w:val="64CB14F9"/>
    <w:rsid w:val="65AF20CD"/>
    <w:rsid w:val="65B91FE0"/>
    <w:rsid w:val="66AF4E0C"/>
    <w:rsid w:val="685D3262"/>
    <w:rsid w:val="6942222F"/>
    <w:rsid w:val="6A467136"/>
    <w:rsid w:val="6ABAA5D3"/>
    <w:rsid w:val="6B086BE6"/>
    <w:rsid w:val="6B3BEF03"/>
    <w:rsid w:val="6C5738EF"/>
    <w:rsid w:val="70B224B7"/>
    <w:rsid w:val="71381E3E"/>
    <w:rsid w:val="71476C27"/>
    <w:rsid w:val="72ECD736"/>
    <w:rsid w:val="730C2061"/>
    <w:rsid w:val="749AA772"/>
    <w:rsid w:val="74FDF1C2"/>
    <w:rsid w:val="7577D84E"/>
    <w:rsid w:val="758F6172"/>
    <w:rsid w:val="7617C409"/>
    <w:rsid w:val="764C5A33"/>
    <w:rsid w:val="771CEFDB"/>
    <w:rsid w:val="782176F8"/>
    <w:rsid w:val="78F6176C"/>
    <w:rsid w:val="7A2ADEDD"/>
    <w:rsid w:val="7A2BC002"/>
    <w:rsid w:val="7A9DFB24"/>
    <w:rsid w:val="7B6C534B"/>
    <w:rsid w:val="7DFD6A03"/>
    <w:rsid w:val="7FA361E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D840D"/>
  <w15:chartTrackingRefBased/>
  <w15:docId w15:val="{176ABC78-0C2E-4847-BBF7-EAE945862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AC6"/>
    <w:pPr>
      <w:spacing w:after="0" w:line="240" w:lineRule="auto"/>
    </w:pPr>
    <w:rPr>
      <w:rFonts w:ascii="Arial" w:eastAsia="Arial" w:hAnsi="Arial" w:cs="Arial"/>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500"/>
    <w:rPr>
      <w:color w:val="0563C1" w:themeColor="hyperlink"/>
      <w:u w:val="single"/>
    </w:rPr>
  </w:style>
  <w:style w:type="character" w:styleId="FollowedHyperlink">
    <w:name w:val="FollowedHyperlink"/>
    <w:basedOn w:val="DefaultParagraphFont"/>
    <w:uiPriority w:val="99"/>
    <w:semiHidden/>
    <w:unhideWhenUsed/>
    <w:rsid w:val="005F7500"/>
    <w:rPr>
      <w:color w:val="954F72" w:themeColor="followedHyperlink"/>
      <w:u w:val="single"/>
    </w:rPr>
  </w:style>
  <w:style w:type="paragraph" w:styleId="ListParagraph">
    <w:name w:val="List Paragraph"/>
    <w:basedOn w:val="Normal"/>
    <w:uiPriority w:val="34"/>
    <w:qFormat/>
    <w:rsid w:val="001E05C1"/>
    <w:pPr>
      <w:spacing w:after="200" w:line="276" w:lineRule="auto"/>
      <w:ind w:left="720"/>
      <w:contextualSpacing/>
    </w:pPr>
    <w:rPr>
      <w:rFonts w:asciiTheme="minorHAnsi" w:eastAsiaTheme="minorHAnsi" w:hAnsiTheme="minorHAnsi" w:cstheme="minorBidi"/>
      <w:bCs w:val="0"/>
      <w:sz w:val="22"/>
      <w:szCs w:val="22"/>
      <w:lang w:val="en-CA"/>
    </w:rPr>
  </w:style>
  <w:style w:type="table" w:styleId="TableGrid">
    <w:name w:val="Table Grid"/>
    <w:basedOn w:val="TableNormal"/>
    <w:uiPriority w:val="39"/>
    <w:rsid w:val="00BD1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B4C4F"/>
    <w:rPr>
      <w:color w:val="808080"/>
    </w:rPr>
  </w:style>
  <w:style w:type="paragraph" w:styleId="NormalWeb">
    <w:name w:val="Normal (Web)"/>
    <w:basedOn w:val="Normal"/>
    <w:uiPriority w:val="99"/>
    <w:semiHidden/>
    <w:unhideWhenUsed/>
    <w:rsid w:val="00FB741F"/>
    <w:pPr>
      <w:spacing w:before="100" w:beforeAutospacing="1" w:after="100" w:afterAutospacing="1"/>
    </w:pPr>
    <w:rPr>
      <w:rFonts w:ascii="Times New Roman" w:eastAsia="Times New Roman" w:hAnsi="Times New Roman" w:cs="Times New Roman"/>
      <w:bCs w:val="0"/>
      <w:lang w:val="en-CA" w:eastAsia="en-CA"/>
    </w:rPr>
  </w:style>
  <w:style w:type="character" w:styleId="Strong">
    <w:name w:val="Strong"/>
    <w:basedOn w:val="DefaultParagraphFont"/>
    <w:uiPriority w:val="22"/>
    <w:qFormat/>
    <w:rsid w:val="00FB741F"/>
    <w:rPr>
      <w:b/>
      <w:bCs/>
    </w:rPr>
  </w:style>
  <w:style w:type="character" w:styleId="UnresolvedMention">
    <w:name w:val="Unresolved Mention"/>
    <w:basedOn w:val="DefaultParagraphFont"/>
    <w:uiPriority w:val="99"/>
    <w:semiHidden/>
    <w:unhideWhenUsed/>
    <w:rsid w:val="008A20BF"/>
    <w:rPr>
      <w:color w:val="605E5C"/>
      <w:shd w:val="clear" w:color="auto" w:fill="E1DFDD"/>
    </w:rPr>
  </w:style>
  <w:style w:type="paragraph" w:styleId="Revision">
    <w:name w:val="Revision"/>
    <w:hidden/>
    <w:uiPriority w:val="99"/>
    <w:semiHidden/>
    <w:rsid w:val="00E04D21"/>
    <w:pPr>
      <w:spacing w:after="0" w:line="240" w:lineRule="auto"/>
    </w:pPr>
    <w:rPr>
      <w:rFonts w:ascii="Arial" w:eastAsia="Arial" w:hAnsi="Arial" w:cs="Arial"/>
      <w:bCs/>
      <w:sz w:val="24"/>
      <w:szCs w:val="24"/>
      <w:lang w:val="en-US"/>
    </w:rPr>
  </w:style>
  <w:style w:type="character" w:styleId="CommentReference">
    <w:name w:val="annotation reference"/>
    <w:basedOn w:val="DefaultParagraphFont"/>
    <w:uiPriority w:val="99"/>
    <w:semiHidden/>
    <w:unhideWhenUsed/>
    <w:rsid w:val="0075674D"/>
    <w:rPr>
      <w:sz w:val="16"/>
      <w:szCs w:val="16"/>
    </w:rPr>
  </w:style>
  <w:style w:type="paragraph" w:styleId="CommentText">
    <w:name w:val="annotation text"/>
    <w:basedOn w:val="Normal"/>
    <w:link w:val="CommentTextChar"/>
    <w:uiPriority w:val="99"/>
    <w:unhideWhenUsed/>
    <w:rsid w:val="0075674D"/>
    <w:rPr>
      <w:sz w:val="20"/>
      <w:szCs w:val="20"/>
    </w:rPr>
  </w:style>
  <w:style w:type="character" w:customStyle="1" w:styleId="CommentTextChar">
    <w:name w:val="Comment Text Char"/>
    <w:basedOn w:val="DefaultParagraphFont"/>
    <w:link w:val="CommentText"/>
    <w:uiPriority w:val="99"/>
    <w:rsid w:val="0075674D"/>
    <w:rPr>
      <w:rFonts w:ascii="Arial" w:eastAsia="Arial" w:hAnsi="Arial" w:cs="Arial"/>
      <w:bCs/>
      <w:sz w:val="20"/>
      <w:szCs w:val="20"/>
      <w:lang w:val="en-US"/>
    </w:rPr>
  </w:style>
  <w:style w:type="paragraph" w:styleId="CommentSubject">
    <w:name w:val="annotation subject"/>
    <w:basedOn w:val="CommentText"/>
    <w:next w:val="CommentText"/>
    <w:link w:val="CommentSubjectChar"/>
    <w:uiPriority w:val="99"/>
    <w:semiHidden/>
    <w:unhideWhenUsed/>
    <w:rsid w:val="0075674D"/>
    <w:rPr>
      <w:b/>
    </w:rPr>
  </w:style>
  <w:style w:type="character" w:customStyle="1" w:styleId="CommentSubjectChar">
    <w:name w:val="Comment Subject Char"/>
    <w:basedOn w:val="CommentTextChar"/>
    <w:link w:val="CommentSubject"/>
    <w:uiPriority w:val="99"/>
    <w:semiHidden/>
    <w:rsid w:val="0075674D"/>
    <w:rPr>
      <w:rFonts w:ascii="Arial" w:eastAsia="Arial" w:hAnsi="Arial" w:cs="Arial"/>
      <w:b/>
      <w:bCs/>
      <w:sz w:val="20"/>
      <w:szCs w:val="20"/>
      <w:lang w:val="en-US"/>
    </w:rPr>
  </w:style>
  <w:style w:type="character" w:styleId="Mention">
    <w:name w:val="Mention"/>
    <w:basedOn w:val="DefaultParagraphFont"/>
    <w:uiPriority w:val="99"/>
    <w:unhideWhenUsed/>
    <w:rsid w:val="0075674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78314">
      <w:bodyDiv w:val="1"/>
      <w:marLeft w:val="0"/>
      <w:marRight w:val="0"/>
      <w:marTop w:val="0"/>
      <w:marBottom w:val="0"/>
      <w:divBdr>
        <w:top w:val="none" w:sz="0" w:space="0" w:color="auto"/>
        <w:left w:val="none" w:sz="0" w:space="0" w:color="auto"/>
        <w:bottom w:val="none" w:sz="0" w:space="0" w:color="auto"/>
        <w:right w:val="none" w:sz="0" w:space="0" w:color="auto"/>
      </w:divBdr>
    </w:div>
    <w:div w:id="613249238">
      <w:bodyDiv w:val="1"/>
      <w:marLeft w:val="0"/>
      <w:marRight w:val="0"/>
      <w:marTop w:val="0"/>
      <w:marBottom w:val="0"/>
      <w:divBdr>
        <w:top w:val="none" w:sz="0" w:space="0" w:color="auto"/>
        <w:left w:val="none" w:sz="0" w:space="0" w:color="auto"/>
        <w:bottom w:val="none" w:sz="0" w:space="0" w:color="auto"/>
        <w:right w:val="none" w:sz="0" w:space="0" w:color="auto"/>
      </w:divBdr>
    </w:div>
    <w:div w:id="834954382">
      <w:bodyDiv w:val="1"/>
      <w:marLeft w:val="0"/>
      <w:marRight w:val="0"/>
      <w:marTop w:val="0"/>
      <w:marBottom w:val="0"/>
      <w:divBdr>
        <w:top w:val="none" w:sz="0" w:space="0" w:color="auto"/>
        <w:left w:val="none" w:sz="0" w:space="0" w:color="auto"/>
        <w:bottom w:val="none" w:sz="0" w:space="0" w:color="auto"/>
        <w:right w:val="none" w:sz="0" w:space="0" w:color="auto"/>
      </w:divBdr>
    </w:div>
    <w:div w:id="961806590">
      <w:bodyDiv w:val="1"/>
      <w:marLeft w:val="0"/>
      <w:marRight w:val="0"/>
      <w:marTop w:val="0"/>
      <w:marBottom w:val="0"/>
      <w:divBdr>
        <w:top w:val="none" w:sz="0" w:space="0" w:color="auto"/>
        <w:left w:val="none" w:sz="0" w:space="0" w:color="auto"/>
        <w:bottom w:val="none" w:sz="0" w:space="0" w:color="auto"/>
        <w:right w:val="none" w:sz="0" w:space="0" w:color="auto"/>
      </w:divBdr>
    </w:div>
    <w:div w:id="996493706">
      <w:bodyDiv w:val="1"/>
      <w:marLeft w:val="0"/>
      <w:marRight w:val="0"/>
      <w:marTop w:val="0"/>
      <w:marBottom w:val="0"/>
      <w:divBdr>
        <w:top w:val="none" w:sz="0" w:space="0" w:color="auto"/>
        <w:left w:val="none" w:sz="0" w:space="0" w:color="auto"/>
        <w:bottom w:val="none" w:sz="0" w:space="0" w:color="auto"/>
        <w:right w:val="none" w:sz="0" w:space="0" w:color="auto"/>
      </w:divBdr>
    </w:div>
    <w:div w:id="1143080696">
      <w:bodyDiv w:val="1"/>
      <w:marLeft w:val="0"/>
      <w:marRight w:val="0"/>
      <w:marTop w:val="0"/>
      <w:marBottom w:val="0"/>
      <w:divBdr>
        <w:top w:val="none" w:sz="0" w:space="0" w:color="auto"/>
        <w:left w:val="none" w:sz="0" w:space="0" w:color="auto"/>
        <w:bottom w:val="none" w:sz="0" w:space="0" w:color="auto"/>
        <w:right w:val="none" w:sz="0" w:space="0" w:color="auto"/>
      </w:divBdr>
    </w:div>
    <w:div w:id="153048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dshelpphone.ca/privacy-policy/" TargetMode="External"/><Relationship Id="rId13" Type="http://schemas.microsoft.com/office/2019/05/relationships/documenttasks" Target="documenttasks/documenttasks1.xml"/><Relationship Id="rId3" Type="http://schemas.openxmlformats.org/officeDocument/2006/relationships/styles" Target="styles.xml"/><Relationship Id="rId7" Type="http://schemas.openxmlformats.org/officeDocument/2006/relationships/hyperlink" Target="https://kidshelpphone.ca/get-involved/khpfoundation/" TargetMode="Externa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idshelpphone.ca/get-involved/contact-us/" TargetMode="External"/><Relationship Id="rId14" Type="http://schemas.openxmlformats.org/officeDocument/2006/relationships/customXml" Target="../customXml/item2.xml"/></Relationships>
</file>

<file path=word/documenttasks/documenttasks1.xml><?xml version="1.0" encoding="utf-8"?>
<t:Tasks xmlns:t="http://schemas.microsoft.com/office/tasks/2019/documenttasks" xmlns:oel="http://schemas.microsoft.com/office/2019/extlst">
  <t:Task id="{BA72A31C-21E5-4F69-AD07-418FB6E74CCF}">
    <t:Anchor>
      <t:Comment id="11330767"/>
    </t:Anchor>
    <t:History>
      <t:Event id="{82C13E7E-4C47-4FF0-934E-E642D8BB1856}" time="2025-04-03T14:07:59.572Z">
        <t:Attribution userId="S::andy.cartwright@kidshelpphone.ca::33415abb-a590-4090-bfab-0ad98b634dbf" userProvider="AD" userName="Andy Harris-Cartwright"/>
        <t:Anchor>
          <t:Comment id="528709332"/>
        </t:Anchor>
        <t:Create/>
      </t:Event>
      <t:Event id="{76BBA601-DD83-4491-B672-F08359E7A4EC}" time="2025-04-03T14:07:59.572Z">
        <t:Attribution userId="S::andy.cartwright@kidshelpphone.ca::33415abb-a590-4090-bfab-0ad98b634dbf" userProvider="AD" userName="Andy Harris-Cartwright"/>
        <t:Anchor>
          <t:Comment id="528709332"/>
        </t:Anchor>
        <t:Assign userId="S::Elizabeth.Ward-Willatt@kidshelpphone.ca::953a3cca-1e4a-462a-89d2-eb7e93725da9" userProvider="AD" userName="Elizabeth Ward-Willatt"/>
      </t:Event>
      <t:Event id="{62D3B0D6-ABE8-4596-AB59-54157D9AE1CF}" time="2025-04-03T14:07:59.572Z">
        <t:Attribution userId="S::andy.cartwright@kidshelpphone.ca::33415abb-a590-4090-bfab-0ad98b634dbf" userProvider="AD" userName="Andy Harris-Cartwright"/>
        <t:Anchor>
          <t:Comment id="528709332"/>
        </t:Anchor>
        <t:SetTitle title="Shortened. @Elizabeth Ward-Willatt does this continue to convey the messaging you would lik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F8CAEEDFE747FA8176110190056DD2"/>
        <w:category>
          <w:name w:val="General"/>
          <w:gallery w:val="placeholder"/>
        </w:category>
        <w:types>
          <w:type w:val="bbPlcHdr"/>
        </w:types>
        <w:behaviors>
          <w:behavior w:val="content"/>
        </w:behaviors>
        <w:guid w:val="{E4A50E70-F23E-4FD8-AA3A-26BC6A7EC512}"/>
      </w:docPartPr>
      <w:docPartBody>
        <w:p w:rsidR="00AF4122" w:rsidRDefault="003F6874" w:rsidP="003F6874">
          <w:pPr>
            <w:pStyle w:val="E7F8CAEEDFE747FA8176110190056DD2"/>
          </w:pPr>
          <w:r w:rsidRPr="007F0EB4">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2D54FFC8-BDA7-43A9-8EA1-9113DC8F5DD8}"/>
      </w:docPartPr>
      <w:docPartBody>
        <w:p w:rsidR="005D1DFD" w:rsidRDefault="000D1BE3">
          <w:r w:rsidRPr="007D6480">
            <w:rPr>
              <w:rStyle w:val="PlaceholderText"/>
            </w:rPr>
            <w:t>Choose an item.</w:t>
          </w:r>
        </w:p>
      </w:docPartBody>
    </w:docPart>
    <w:docPart>
      <w:docPartPr>
        <w:name w:val="68B0700605364E3C9C716B9F4BA8EEC8"/>
        <w:category>
          <w:name w:val="General"/>
          <w:gallery w:val="placeholder"/>
        </w:category>
        <w:types>
          <w:type w:val="bbPlcHdr"/>
        </w:types>
        <w:behaviors>
          <w:behavior w:val="content"/>
        </w:behaviors>
        <w:guid w:val="{3727814C-FA21-4786-A473-3CC826B26C75}"/>
      </w:docPartPr>
      <w:docPartBody>
        <w:p w:rsidR="00321D2A" w:rsidRDefault="00484EBF" w:rsidP="00484EBF">
          <w:pPr>
            <w:pStyle w:val="68B0700605364E3C9C716B9F4BA8EEC8"/>
          </w:pPr>
          <w:r w:rsidRPr="007F0EB4">
            <w:rPr>
              <w:rStyle w:val="PlaceholderText"/>
            </w:rPr>
            <w:t>Choose an item.</w:t>
          </w:r>
        </w:p>
      </w:docPartBody>
    </w:docPart>
    <w:docPart>
      <w:docPartPr>
        <w:name w:val="5DF85796C4BC4621A00CA7609F5AF387"/>
        <w:category>
          <w:name w:val="General"/>
          <w:gallery w:val="placeholder"/>
        </w:category>
        <w:types>
          <w:type w:val="bbPlcHdr"/>
        </w:types>
        <w:behaviors>
          <w:behavior w:val="content"/>
        </w:behaviors>
        <w:guid w:val="{F82AC5BF-B751-4754-80A7-230AB5B30B0A}"/>
      </w:docPartPr>
      <w:docPartBody>
        <w:p w:rsidR="00321D2A" w:rsidRDefault="00484EBF" w:rsidP="00484EBF">
          <w:pPr>
            <w:pStyle w:val="5DF85796C4BC4621A00CA7609F5AF387"/>
          </w:pPr>
          <w:r w:rsidRPr="00D42D9B">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4743FD86-2F91-460B-8BBF-9968C0D5F686}"/>
      </w:docPartPr>
      <w:docPartBody>
        <w:p w:rsidR="00321D2A" w:rsidRDefault="00484EBF">
          <w:r w:rsidRPr="00EA2EB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105"/>
    <w:rsid w:val="00022A35"/>
    <w:rsid w:val="00034E51"/>
    <w:rsid w:val="0004383B"/>
    <w:rsid w:val="00094AF0"/>
    <w:rsid w:val="000B01DD"/>
    <w:rsid w:val="000D1BE3"/>
    <w:rsid w:val="00154CC6"/>
    <w:rsid w:val="00156675"/>
    <w:rsid w:val="001A0062"/>
    <w:rsid w:val="001A3D0E"/>
    <w:rsid w:val="001E12BA"/>
    <w:rsid w:val="001E43F2"/>
    <w:rsid w:val="001F379A"/>
    <w:rsid w:val="00222A64"/>
    <w:rsid w:val="00235650"/>
    <w:rsid w:val="0025081E"/>
    <w:rsid w:val="002676B4"/>
    <w:rsid w:val="002756DC"/>
    <w:rsid w:val="00321D2A"/>
    <w:rsid w:val="00330B32"/>
    <w:rsid w:val="003470CD"/>
    <w:rsid w:val="003F6874"/>
    <w:rsid w:val="00484EBF"/>
    <w:rsid w:val="00492CCF"/>
    <w:rsid w:val="0057143F"/>
    <w:rsid w:val="00592E29"/>
    <w:rsid w:val="00593203"/>
    <w:rsid w:val="005A6C40"/>
    <w:rsid w:val="005C4855"/>
    <w:rsid w:val="005D1DFD"/>
    <w:rsid w:val="005F1105"/>
    <w:rsid w:val="00607295"/>
    <w:rsid w:val="0064239D"/>
    <w:rsid w:val="006D1502"/>
    <w:rsid w:val="00771F9B"/>
    <w:rsid w:val="00795797"/>
    <w:rsid w:val="007B2B9D"/>
    <w:rsid w:val="00841212"/>
    <w:rsid w:val="00887E3C"/>
    <w:rsid w:val="008E20E6"/>
    <w:rsid w:val="009D5D0C"/>
    <w:rsid w:val="009E3752"/>
    <w:rsid w:val="00A13AE9"/>
    <w:rsid w:val="00A36555"/>
    <w:rsid w:val="00AF4122"/>
    <w:rsid w:val="00B21675"/>
    <w:rsid w:val="00B37410"/>
    <w:rsid w:val="00B70A6E"/>
    <w:rsid w:val="00BA7455"/>
    <w:rsid w:val="00BB1C62"/>
    <w:rsid w:val="00BC0090"/>
    <w:rsid w:val="00C05667"/>
    <w:rsid w:val="00DA0331"/>
    <w:rsid w:val="00DB3D65"/>
    <w:rsid w:val="00E04AF1"/>
    <w:rsid w:val="00E210E5"/>
    <w:rsid w:val="00E80947"/>
    <w:rsid w:val="00EC0995"/>
    <w:rsid w:val="00F722CD"/>
    <w:rsid w:val="00F74AFE"/>
    <w:rsid w:val="00FD2AB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4EBF"/>
    <w:rPr>
      <w:color w:val="808080"/>
    </w:rPr>
  </w:style>
  <w:style w:type="paragraph" w:customStyle="1" w:styleId="109EB6BF41E0429985936400F0F8F4F7">
    <w:name w:val="109EB6BF41E0429985936400F0F8F4F7"/>
    <w:rsid w:val="003F6874"/>
  </w:style>
  <w:style w:type="paragraph" w:customStyle="1" w:styleId="E7F8CAEEDFE747FA8176110190056DD2">
    <w:name w:val="E7F8CAEEDFE747FA8176110190056DD2"/>
    <w:rsid w:val="003F6874"/>
  </w:style>
  <w:style w:type="paragraph" w:customStyle="1" w:styleId="68B0700605364E3C9C716B9F4BA8EEC8">
    <w:name w:val="68B0700605364E3C9C716B9F4BA8EEC8"/>
    <w:rsid w:val="00484EBF"/>
    <w:pPr>
      <w:spacing w:line="278" w:lineRule="auto"/>
    </w:pPr>
    <w:rPr>
      <w:kern w:val="2"/>
      <w:sz w:val="24"/>
      <w:szCs w:val="24"/>
      <w14:ligatures w14:val="standardContextual"/>
    </w:rPr>
  </w:style>
  <w:style w:type="paragraph" w:customStyle="1" w:styleId="5DF85796C4BC4621A00CA7609F5AF387">
    <w:name w:val="5DF85796C4BC4621A00CA7609F5AF387"/>
    <w:rsid w:val="00484EB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22F89EA578174AB54946FFC1590D58" ma:contentTypeVersion="18" ma:contentTypeDescription="Create a new document." ma:contentTypeScope="" ma:versionID="c2bae418060a3d1f4d8ae383e6d6b283">
  <xsd:schema xmlns:xsd="http://www.w3.org/2001/XMLSchema" xmlns:xs="http://www.w3.org/2001/XMLSchema" xmlns:p="http://schemas.microsoft.com/office/2006/metadata/properties" xmlns:ns1="http://schemas.microsoft.com/sharepoint/v3" xmlns:ns2="532e0e52-e20b-4209-afca-75b9c905c53a" xmlns:ns3="62355c2a-f363-43bd-ae06-62f0b9c7a723" targetNamespace="http://schemas.microsoft.com/office/2006/metadata/properties" ma:root="true" ma:fieldsID="e87b1323395616e4f18f00c0dc7d1ec0" ns1:_="" ns2:_="" ns3:_="">
    <xsd:import namespace="http://schemas.microsoft.com/sharepoint/v3"/>
    <xsd:import namespace="532e0e52-e20b-4209-afca-75b9c905c53a"/>
    <xsd:import namespace="62355c2a-f363-43bd-ae06-62f0b9c7a7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2e0e52-e20b-4209-afca-75b9c905c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567e65-496c-4cbd-8c37-5c3b679cd596"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55c2a-f363-43bd-ae06-62f0b9c7a72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2b29cbd-d753-466d-a74d-6b6972b1ebd7}" ma:internalName="TaxCatchAll" ma:showField="CatchAllData" ma:web="62355c2a-f363-43bd-ae06-62f0b9c7a7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2355c2a-f363-43bd-ae06-62f0b9c7a723" xsi:nil="true"/>
    <lcf76f155ced4ddcb4097134ff3c332f xmlns="532e0e52-e20b-4209-afca-75b9c905c5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C04011-29C8-4242-83D5-5926F38D2FF5}">
  <ds:schemaRefs>
    <ds:schemaRef ds:uri="http://schemas.openxmlformats.org/officeDocument/2006/bibliography"/>
  </ds:schemaRefs>
</ds:datastoreItem>
</file>

<file path=customXml/itemProps2.xml><?xml version="1.0" encoding="utf-8"?>
<ds:datastoreItem xmlns:ds="http://schemas.openxmlformats.org/officeDocument/2006/customXml" ds:itemID="{54514B44-A129-477D-8762-2D983F28F78C}"/>
</file>

<file path=customXml/itemProps3.xml><?xml version="1.0" encoding="utf-8"?>
<ds:datastoreItem xmlns:ds="http://schemas.openxmlformats.org/officeDocument/2006/customXml" ds:itemID="{3D6D504D-5FD3-4808-A27E-2EDE03866590}"/>
</file>

<file path=customXml/itemProps4.xml><?xml version="1.0" encoding="utf-8"?>
<ds:datastoreItem xmlns:ds="http://schemas.openxmlformats.org/officeDocument/2006/customXml" ds:itemID="{D6155838-BED4-4D72-9711-0CF32474F48B}"/>
</file>

<file path=docProps/app.xml><?xml version="1.0" encoding="utf-8"?>
<Properties xmlns="http://schemas.openxmlformats.org/officeDocument/2006/extended-properties" xmlns:vt="http://schemas.openxmlformats.org/officeDocument/2006/docPropsVTypes">
  <Template>Normal.dotm</Template>
  <TotalTime>6</TotalTime>
  <Pages>4</Pages>
  <Words>1292</Words>
  <Characters>7370</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8645</CharactersWithSpaces>
  <SharedDoc>false</SharedDoc>
  <HLinks>
    <vt:vector size="18" baseType="variant">
      <vt:variant>
        <vt:i4>5963851</vt:i4>
      </vt:variant>
      <vt:variant>
        <vt:i4>6</vt:i4>
      </vt:variant>
      <vt:variant>
        <vt:i4>0</vt:i4>
      </vt:variant>
      <vt:variant>
        <vt:i4>5</vt:i4>
      </vt:variant>
      <vt:variant>
        <vt:lpwstr>https://kidshelpphone.ca/get-involved/contact-us/</vt:lpwstr>
      </vt:variant>
      <vt:variant>
        <vt:lpwstr/>
      </vt:variant>
      <vt:variant>
        <vt:i4>393288</vt:i4>
      </vt:variant>
      <vt:variant>
        <vt:i4>3</vt:i4>
      </vt:variant>
      <vt:variant>
        <vt:i4>0</vt:i4>
      </vt:variant>
      <vt:variant>
        <vt:i4>5</vt:i4>
      </vt:variant>
      <vt:variant>
        <vt:lpwstr>https://kidshelpphone.ca/privacy-policy/</vt:lpwstr>
      </vt:variant>
      <vt:variant>
        <vt:lpwstr/>
      </vt:variant>
      <vt:variant>
        <vt:i4>5636186</vt:i4>
      </vt:variant>
      <vt:variant>
        <vt:i4>0</vt:i4>
      </vt:variant>
      <vt:variant>
        <vt:i4>0</vt:i4>
      </vt:variant>
      <vt:variant>
        <vt:i4>5</vt:i4>
      </vt:variant>
      <vt:variant>
        <vt:lpwstr>https://kidshelpphone.ca/get-involved/khpfoundation/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Harris-Cartwright</dc:creator>
  <cp:keywords/>
  <dc:description/>
  <cp:lastModifiedBy>Jay Pathak</cp:lastModifiedBy>
  <cp:revision>2</cp:revision>
  <dcterms:created xsi:type="dcterms:W3CDTF">2026-02-04T14:22:00Z</dcterms:created>
  <dcterms:modified xsi:type="dcterms:W3CDTF">2026-02-04T14:22:00Z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0x0101008022F89EA578174AB54946FFC1590D58</vt:lpwstr>
  </property>
</Properties>
</file>