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Light"/>
        <w:tblpPr w:leftFromText="180" w:rightFromText="180" w:vertAnchor="text" w:horzAnchor="margin" w:tblpY="2368"/>
        <w:tblW w:w="9478" w:type="dxa"/>
        <w:tblLook w:val="04A0" w:firstRow="1" w:lastRow="0" w:firstColumn="1" w:lastColumn="0" w:noHBand="0" w:noVBand="1"/>
      </w:tblPr>
      <w:tblGrid>
        <w:gridCol w:w="2175"/>
        <w:gridCol w:w="2564"/>
        <w:gridCol w:w="2136"/>
        <w:gridCol w:w="2603"/>
      </w:tblGrid>
      <w:tr w:rsidR="00457F57" w:rsidRPr="00457F57" w14:paraId="46EAB7D0" w14:textId="77777777" w:rsidTr="00F66A9C">
        <w:trPr>
          <w:trHeight w:val="616"/>
        </w:trPr>
        <w:tc>
          <w:tcPr>
            <w:tcW w:w="2175" w:type="dxa"/>
            <w:hideMark/>
          </w:tcPr>
          <w:p w14:paraId="6F909BA8" w14:textId="77777777" w:rsidR="00457F57" w:rsidRPr="00457F57" w:rsidRDefault="00457F57" w:rsidP="00457F57">
            <w:pPr>
              <w:spacing w:line="202" w:lineRule="atLeast"/>
              <w:rPr>
                <w:rFonts w:ascii="Arial" w:eastAsia="Times New Roman" w:hAnsi="Arial" w:cs="Arial"/>
                <w:color w:val="000000"/>
                <w:sz w:val="20"/>
                <w:szCs w:val="20"/>
              </w:rPr>
            </w:pPr>
            <w:r w:rsidRPr="00457F57">
              <w:rPr>
                <w:rFonts w:ascii="Arial" w:eastAsia="Times New Roman" w:hAnsi="Arial" w:cs="Arial"/>
                <w:color w:val="194D67"/>
                <w:sz w:val="20"/>
                <w:szCs w:val="20"/>
              </w:rPr>
              <w:t>POSITION TITLE</w:t>
            </w:r>
          </w:p>
        </w:tc>
        <w:tc>
          <w:tcPr>
            <w:tcW w:w="2564" w:type="dxa"/>
            <w:hideMark/>
          </w:tcPr>
          <w:p w14:paraId="5D887970" w14:textId="5F0D471E" w:rsidR="00457F57" w:rsidRPr="00F1303A" w:rsidRDefault="00F41C63" w:rsidP="00457F57">
            <w:pPr>
              <w:spacing w:line="202" w:lineRule="atLeast"/>
              <w:rPr>
                <w:rFonts w:ascii="Arial" w:eastAsia="Times New Roman" w:hAnsi="Arial" w:cs="Arial"/>
                <w:sz w:val="20"/>
                <w:szCs w:val="20"/>
              </w:rPr>
            </w:pPr>
            <w:r>
              <w:rPr>
                <w:rFonts w:ascii="Verdana" w:eastAsia="Verdana" w:hAnsi="Verdana" w:cs="Verdana"/>
                <w:color w:val="000000"/>
                <w:sz w:val="18"/>
              </w:rPr>
              <w:t>Senior Development Officer, Annual &amp; Mid-Level Giving</w:t>
            </w:r>
            <w:r w:rsidRPr="00F1303A">
              <w:rPr>
                <w:rFonts w:ascii="Arial" w:eastAsia="Times New Roman" w:hAnsi="Arial" w:cs="Arial"/>
                <w:sz w:val="20"/>
                <w:szCs w:val="20"/>
              </w:rPr>
              <w:t xml:space="preserve"> </w:t>
            </w:r>
          </w:p>
        </w:tc>
        <w:tc>
          <w:tcPr>
            <w:tcW w:w="2136" w:type="dxa"/>
            <w:hideMark/>
          </w:tcPr>
          <w:p w14:paraId="57A7A337" w14:textId="77777777" w:rsidR="00457F57" w:rsidRPr="00457F57" w:rsidRDefault="00457F57" w:rsidP="00457F57">
            <w:pPr>
              <w:spacing w:line="202" w:lineRule="atLeast"/>
              <w:rPr>
                <w:rFonts w:ascii="Arial" w:eastAsia="Times New Roman" w:hAnsi="Arial" w:cs="Arial"/>
                <w:color w:val="000000"/>
                <w:sz w:val="20"/>
                <w:szCs w:val="20"/>
              </w:rPr>
            </w:pPr>
            <w:r w:rsidRPr="00457F57">
              <w:rPr>
                <w:rFonts w:ascii="Arial" w:eastAsia="Times New Roman" w:hAnsi="Arial" w:cs="Arial"/>
                <w:color w:val="194D67"/>
                <w:sz w:val="20"/>
                <w:szCs w:val="20"/>
              </w:rPr>
              <w:t>SHIFT TYPE</w:t>
            </w:r>
          </w:p>
        </w:tc>
        <w:tc>
          <w:tcPr>
            <w:tcW w:w="2603" w:type="dxa"/>
            <w:hideMark/>
          </w:tcPr>
          <w:p w14:paraId="552D538A" w14:textId="41B769A4" w:rsidR="00457F57" w:rsidRPr="00F1303A" w:rsidRDefault="00A361EA" w:rsidP="00457F57">
            <w:pPr>
              <w:spacing w:line="202" w:lineRule="atLeast"/>
              <w:rPr>
                <w:rFonts w:ascii="Arial" w:eastAsia="Times New Roman" w:hAnsi="Arial" w:cs="Arial"/>
                <w:sz w:val="20"/>
                <w:szCs w:val="20"/>
              </w:rPr>
            </w:pPr>
            <w:r w:rsidRPr="00F1303A">
              <w:rPr>
                <w:rFonts w:ascii="Arial" w:eastAsia="Times New Roman" w:hAnsi="Arial" w:cs="Arial"/>
                <w:sz w:val="20"/>
                <w:szCs w:val="20"/>
              </w:rPr>
              <w:t>Monday-Friday</w:t>
            </w:r>
          </w:p>
        </w:tc>
      </w:tr>
      <w:tr w:rsidR="00457F57" w:rsidRPr="00457F57" w14:paraId="627FA48F" w14:textId="77777777" w:rsidTr="00F66A9C">
        <w:trPr>
          <w:trHeight w:val="534"/>
        </w:trPr>
        <w:tc>
          <w:tcPr>
            <w:tcW w:w="2175" w:type="dxa"/>
            <w:hideMark/>
          </w:tcPr>
          <w:p w14:paraId="359A88DF" w14:textId="77777777" w:rsidR="00457F57" w:rsidRPr="00457F57" w:rsidRDefault="00457F57" w:rsidP="00457F57">
            <w:pPr>
              <w:spacing w:line="202" w:lineRule="atLeast"/>
              <w:rPr>
                <w:rFonts w:ascii="Arial" w:eastAsia="Times New Roman" w:hAnsi="Arial" w:cs="Arial"/>
                <w:color w:val="000000"/>
                <w:sz w:val="20"/>
                <w:szCs w:val="20"/>
              </w:rPr>
            </w:pPr>
            <w:r w:rsidRPr="00457F57">
              <w:rPr>
                <w:rFonts w:ascii="Arial" w:eastAsia="Times New Roman" w:hAnsi="Arial" w:cs="Arial"/>
                <w:color w:val="194D67"/>
                <w:sz w:val="20"/>
                <w:szCs w:val="20"/>
              </w:rPr>
              <w:t>DEPT/PROGRAM</w:t>
            </w:r>
          </w:p>
        </w:tc>
        <w:tc>
          <w:tcPr>
            <w:tcW w:w="2564" w:type="dxa"/>
            <w:hideMark/>
          </w:tcPr>
          <w:p w14:paraId="0481927B" w14:textId="588EAA8A" w:rsidR="00457F57" w:rsidRPr="00F1303A" w:rsidRDefault="00F41C63" w:rsidP="00457F57">
            <w:pPr>
              <w:spacing w:line="202" w:lineRule="atLeast"/>
              <w:rPr>
                <w:rFonts w:ascii="Arial" w:eastAsia="Times New Roman" w:hAnsi="Arial" w:cs="Arial"/>
                <w:sz w:val="20"/>
                <w:szCs w:val="20"/>
              </w:rPr>
            </w:pPr>
            <w:r>
              <w:rPr>
                <w:rFonts w:ascii="Arial" w:eastAsia="Times New Roman" w:hAnsi="Arial" w:cs="Arial"/>
                <w:sz w:val="20"/>
                <w:szCs w:val="20"/>
              </w:rPr>
              <w:t>Fund Development</w:t>
            </w:r>
          </w:p>
        </w:tc>
        <w:tc>
          <w:tcPr>
            <w:tcW w:w="2136" w:type="dxa"/>
            <w:hideMark/>
          </w:tcPr>
          <w:p w14:paraId="79DD2663" w14:textId="77777777" w:rsidR="00457F57" w:rsidRPr="00457F57" w:rsidRDefault="00457F57" w:rsidP="00457F57">
            <w:pPr>
              <w:spacing w:line="202" w:lineRule="atLeast"/>
              <w:rPr>
                <w:rFonts w:ascii="Arial" w:eastAsia="Times New Roman" w:hAnsi="Arial" w:cs="Arial"/>
                <w:color w:val="000000"/>
                <w:sz w:val="20"/>
                <w:szCs w:val="20"/>
              </w:rPr>
            </w:pPr>
            <w:r w:rsidRPr="00457F57">
              <w:rPr>
                <w:rFonts w:ascii="Arial" w:eastAsia="Times New Roman" w:hAnsi="Arial" w:cs="Arial"/>
                <w:color w:val="194D67"/>
                <w:sz w:val="20"/>
                <w:szCs w:val="20"/>
              </w:rPr>
              <w:t>JOB CLASS</w:t>
            </w:r>
          </w:p>
        </w:tc>
        <w:tc>
          <w:tcPr>
            <w:tcW w:w="2603" w:type="dxa"/>
            <w:hideMark/>
          </w:tcPr>
          <w:p w14:paraId="34169C87" w14:textId="7993BB77" w:rsidR="00457F57" w:rsidRPr="00F1303A" w:rsidRDefault="00F41C63" w:rsidP="00457F57">
            <w:pPr>
              <w:spacing w:line="202" w:lineRule="atLeast"/>
              <w:rPr>
                <w:rFonts w:ascii="Arial" w:eastAsia="Times New Roman" w:hAnsi="Arial" w:cs="Arial"/>
                <w:sz w:val="20"/>
                <w:szCs w:val="20"/>
              </w:rPr>
            </w:pPr>
            <w:r>
              <w:rPr>
                <w:rFonts w:ascii="Arial" w:eastAsia="Times New Roman" w:hAnsi="Arial" w:cs="Arial"/>
                <w:sz w:val="20"/>
                <w:szCs w:val="20"/>
              </w:rPr>
              <w:t>MG007</w:t>
            </w:r>
          </w:p>
        </w:tc>
      </w:tr>
      <w:tr w:rsidR="00190B80" w:rsidRPr="00457F57" w14:paraId="73EA7356" w14:textId="77777777" w:rsidTr="00C01748">
        <w:trPr>
          <w:trHeight w:val="545"/>
        </w:trPr>
        <w:tc>
          <w:tcPr>
            <w:tcW w:w="2175" w:type="dxa"/>
            <w:hideMark/>
          </w:tcPr>
          <w:p w14:paraId="55D8E0A8" w14:textId="77777777" w:rsidR="00190B80" w:rsidRPr="00457F57" w:rsidRDefault="00190B80" w:rsidP="00190B80">
            <w:pPr>
              <w:spacing w:line="202" w:lineRule="atLeast"/>
              <w:rPr>
                <w:rFonts w:ascii="Arial" w:eastAsia="Times New Roman" w:hAnsi="Arial" w:cs="Arial"/>
                <w:color w:val="000000"/>
                <w:sz w:val="20"/>
                <w:szCs w:val="20"/>
              </w:rPr>
            </w:pPr>
            <w:r w:rsidRPr="00457F57">
              <w:rPr>
                <w:rFonts w:ascii="Arial" w:eastAsia="Times New Roman" w:hAnsi="Arial" w:cs="Arial"/>
                <w:color w:val="194D67"/>
                <w:sz w:val="20"/>
                <w:szCs w:val="20"/>
              </w:rPr>
              <w:t>EMPLOYMENT TYPE</w:t>
            </w:r>
          </w:p>
        </w:tc>
        <w:tc>
          <w:tcPr>
            <w:tcW w:w="2564" w:type="dxa"/>
            <w:hideMark/>
          </w:tcPr>
          <w:p w14:paraId="7C2F7DA5" w14:textId="11B1A1EA" w:rsidR="00190B80" w:rsidRPr="00F1303A" w:rsidRDefault="00A501D6" w:rsidP="00190B80">
            <w:pPr>
              <w:spacing w:line="202" w:lineRule="atLeast"/>
              <w:rPr>
                <w:rFonts w:ascii="Arial" w:eastAsia="Times New Roman" w:hAnsi="Arial" w:cs="Arial"/>
                <w:sz w:val="20"/>
                <w:szCs w:val="20"/>
              </w:rPr>
            </w:pPr>
            <w:r w:rsidRPr="00F1303A">
              <w:rPr>
                <w:rFonts w:ascii="Arial" w:eastAsia="Times New Roman" w:hAnsi="Arial" w:cs="Arial"/>
                <w:sz w:val="20"/>
                <w:szCs w:val="20"/>
              </w:rPr>
              <w:t>Full Time Permanent</w:t>
            </w:r>
          </w:p>
        </w:tc>
        <w:tc>
          <w:tcPr>
            <w:tcW w:w="2136" w:type="dxa"/>
          </w:tcPr>
          <w:p w14:paraId="44F4235E" w14:textId="6CCBBF5F" w:rsidR="00190B80" w:rsidRPr="00457F57" w:rsidRDefault="00190B80" w:rsidP="00190B80">
            <w:pPr>
              <w:spacing w:line="202" w:lineRule="atLeast"/>
              <w:rPr>
                <w:rFonts w:ascii="Arial" w:eastAsia="Times New Roman" w:hAnsi="Arial" w:cs="Arial"/>
                <w:color w:val="000000"/>
                <w:sz w:val="20"/>
                <w:szCs w:val="20"/>
              </w:rPr>
            </w:pPr>
            <w:r w:rsidRPr="00457F57">
              <w:rPr>
                <w:rFonts w:ascii="Arial" w:eastAsia="Times New Roman" w:hAnsi="Arial" w:cs="Arial"/>
                <w:color w:val="194D67"/>
                <w:sz w:val="20"/>
                <w:szCs w:val="20"/>
              </w:rPr>
              <w:t>EMPLOYEE GROUP</w:t>
            </w:r>
          </w:p>
        </w:tc>
        <w:tc>
          <w:tcPr>
            <w:tcW w:w="2603" w:type="dxa"/>
          </w:tcPr>
          <w:p w14:paraId="64FDB3E0" w14:textId="4C4409CB" w:rsidR="00190B80" w:rsidRPr="00F1303A" w:rsidRDefault="006F2BD8" w:rsidP="00190B80">
            <w:pPr>
              <w:spacing w:line="202" w:lineRule="atLeast"/>
              <w:rPr>
                <w:rFonts w:ascii="Arial" w:eastAsia="Times New Roman" w:hAnsi="Arial" w:cs="Arial"/>
                <w:sz w:val="20"/>
                <w:szCs w:val="20"/>
              </w:rPr>
            </w:pPr>
            <w:r>
              <w:rPr>
                <w:rFonts w:ascii="Arial" w:eastAsia="Times New Roman" w:hAnsi="Arial" w:cs="Arial"/>
                <w:sz w:val="20"/>
                <w:szCs w:val="20"/>
              </w:rPr>
              <w:t>Non-Union</w:t>
            </w:r>
          </w:p>
        </w:tc>
      </w:tr>
      <w:tr w:rsidR="00190B80" w:rsidRPr="00457F57" w14:paraId="32F451B9" w14:textId="77777777" w:rsidTr="00F66A9C">
        <w:trPr>
          <w:trHeight w:val="368"/>
        </w:trPr>
        <w:tc>
          <w:tcPr>
            <w:tcW w:w="2175" w:type="dxa"/>
            <w:hideMark/>
          </w:tcPr>
          <w:p w14:paraId="045797B7" w14:textId="77777777" w:rsidR="00190B80" w:rsidRPr="00457F57" w:rsidRDefault="00190B80" w:rsidP="00190B80">
            <w:pPr>
              <w:spacing w:line="202" w:lineRule="atLeast"/>
              <w:rPr>
                <w:rFonts w:ascii="Arial" w:eastAsia="Times New Roman" w:hAnsi="Arial" w:cs="Arial"/>
                <w:color w:val="000000"/>
                <w:sz w:val="20"/>
                <w:szCs w:val="20"/>
              </w:rPr>
            </w:pPr>
            <w:r w:rsidRPr="00457F57">
              <w:rPr>
                <w:rFonts w:ascii="Arial" w:eastAsia="Times New Roman" w:hAnsi="Arial" w:cs="Arial"/>
                <w:color w:val="194D67"/>
                <w:sz w:val="20"/>
                <w:szCs w:val="20"/>
              </w:rPr>
              <w:t>WORK SCHEDULE</w:t>
            </w:r>
          </w:p>
        </w:tc>
        <w:tc>
          <w:tcPr>
            <w:tcW w:w="2564" w:type="dxa"/>
            <w:hideMark/>
          </w:tcPr>
          <w:p w14:paraId="2F64097E" w14:textId="55BCD3EC" w:rsidR="00190B80" w:rsidRPr="00F1303A" w:rsidRDefault="00EE1705" w:rsidP="00190B80">
            <w:pPr>
              <w:spacing w:line="202" w:lineRule="atLeast"/>
              <w:rPr>
                <w:rFonts w:ascii="Arial" w:eastAsia="Times New Roman" w:hAnsi="Arial" w:cs="Arial"/>
                <w:sz w:val="20"/>
                <w:szCs w:val="20"/>
              </w:rPr>
            </w:pPr>
            <w:r w:rsidRPr="00F1303A">
              <w:rPr>
                <w:rFonts w:ascii="Arial" w:eastAsia="Times New Roman" w:hAnsi="Arial" w:cs="Arial"/>
                <w:sz w:val="20"/>
                <w:szCs w:val="20"/>
              </w:rPr>
              <w:t>75 hours bi-weekly</w:t>
            </w:r>
          </w:p>
        </w:tc>
        <w:tc>
          <w:tcPr>
            <w:tcW w:w="2136" w:type="dxa"/>
            <w:hideMark/>
          </w:tcPr>
          <w:p w14:paraId="2BCD0197" w14:textId="426BD5D3" w:rsidR="00190B80" w:rsidRPr="00457F57" w:rsidRDefault="00190B80" w:rsidP="00190B80">
            <w:pPr>
              <w:spacing w:line="202" w:lineRule="atLeast"/>
              <w:rPr>
                <w:rFonts w:ascii="Arial" w:eastAsia="Times New Roman" w:hAnsi="Arial" w:cs="Arial"/>
                <w:color w:val="000000"/>
                <w:sz w:val="20"/>
                <w:szCs w:val="20"/>
              </w:rPr>
            </w:pPr>
            <w:r>
              <w:rPr>
                <w:rFonts w:ascii="Arial" w:eastAsia="Times New Roman" w:hAnsi="Arial" w:cs="Arial"/>
                <w:color w:val="194D67"/>
                <w:sz w:val="20"/>
                <w:szCs w:val="20"/>
              </w:rPr>
              <w:t>SALARY</w:t>
            </w:r>
          </w:p>
        </w:tc>
        <w:tc>
          <w:tcPr>
            <w:tcW w:w="2603" w:type="dxa"/>
            <w:hideMark/>
          </w:tcPr>
          <w:p w14:paraId="72C2B706" w14:textId="10D630B3" w:rsidR="00190B80" w:rsidRPr="00F1303A" w:rsidRDefault="004B13AE" w:rsidP="00190B80">
            <w:pPr>
              <w:spacing w:line="202" w:lineRule="atLeast"/>
              <w:rPr>
                <w:rFonts w:ascii="Arial" w:eastAsia="Times New Roman" w:hAnsi="Arial" w:cs="Arial"/>
                <w:sz w:val="20"/>
                <w:szCs w:val="20"/>
              </w:rPr>
            </w:pPr>
            <w:r>
              <w:rPr>
                <w:rFonts w:ascii="Arial" w:eastAsia="Times New Roman" w:hAnsi="Arial" w:cs="Arial"/>
                <w:sz w:val="20"/>
                <w:szCs w:val="20"/>
              </w:rPr>
              <w:t>$51.29 - $60.34</w:t>
            </w:r>
            <w:r w:rsidR="00EA6D93" w:rsidRPr="00F1303A">
              <w:rPr>
                <w:rFonts w:ascii="Arial" w:eastAsia="Times New Roman" w:hAnsi="Arial" w:cs="Arial"/>
                <w:sz w:val="20"/>
                <w:szCs w:val="20"/>
              </w:rPr>
              <w:t xml:space="preserve"> per hour</w:t>
            </w:r>
          </w:p>
        </w:tc>
      </w:tr>
      <w:tr w:rsidR="00190B80" w:rsidRPr="00457F57" w14:paraId="057F2407" w14:textId="77777777" w:rsidTr="00F66A9C">
        <w:trPr>
          <w:trHeight w:val="368"/>
        </w:trPr>
        <w:tc>
          <w:tcPr>
            <w:tcW w:w="2175" w:type="dxa"/>
            <w:hideMark/>
          </w:tcPr>
          <w:p w14:paraId="61EFF973" w14:textId="41A57D35" w:rsidR="00190B80" w:rsidRPr="00457F57" w:rsidRDefault="009C7DC1" w:rsidP="00190B80">
            <w:pPr>
              <w:spacing w:line="202" w:lineRule="atLeast"/>
              <w:rPr>
                <w:rFonts w:ascii="Arial" w:eastAsia="Times New Roman" w:hAnsi="Arial" w:cs="Arial"/>
                <w:color w:val="000000"/>
                <w:sz w:val="20"/>
                <w:szCs w:val="20"/>
              </w:rPr>
            </w:pPr>
            <w:r>
              <w:rPr>
                <w:rFonts w:ascii="Arial" w:eastAsia="Times New Roman" w:hAnsi="Arial" w:cs="Arial"/>
                <w:color w:val="194D67"/>
                <w:sz w:val="20"/>
                <w:szCs w:val="20"/>
              </w:rPr>
              <w:t>VACANCY</w:t>
            </w:r>
            <w:r w:rsidRPr="00457F57">
              <w:rPr>
                <w:rFonts w:ascii="Arial" w:eastAsia="Times New Roman" w:hAnsi="Arial" w:cs="Arial"/>
                <w:color w:val="194D67"/>
                <w:sz w:val="20"/>
                <w:szCs w:val="20"/>
              </w:rPr>
              <w:t xml:space="preserve"> </w:t>
            </w:r>
            <w:r w:rsidR="00190B80" w:rsidRPr="00457F57">
              <w:rPr>
                <w:rFonts w:ascii="Arial" w:eastAsia="Times New Roman" w:hAnsi="Arial" w:cs="Arial"/>
                <w:color w:val="194D67"/>
                <w:sz w:val="20"/>
                <w:szCs w:val="20"/>
              </w:rPr>
              <w:t>TYPE</w:t>
            </w:r>
          </w:p>
        </w:tc>
        <w:tc>
          <w:tcPr>
            <w:tcW w:w="2564" w:type="dxa"/>
            <w:hideMark/>
          </w:tcPr>
          <w:p w14:paraId="3E50BEE8" w14:textId="7E988828" w:rsidR="00F74B6F" w:rsidRPr="00F1303A" w:rsidRDefault="00285493" w:rsidP="00190B80">
            <w:pPr>
              <w:spacing w:line="202" w:lineRule="atLeast"/>
              <w:rPr>
                <w:rFonts w:ascii="Arial" w:eastAsia="Times New Roman" w:hAnsi="Arial" w:cs="Arial"/>
                <w:sz w:val="20"/>
                <w:szCs w:val="20"/>
              </w:rPr>
            </w:pPr>
            <w:r>
              <w:rPr>
                <w:rFonts w:ascii="Arial" w:eastAsia="Times New Roman" w:hAnsi="Arial" w:cs="Arial"/>
                <w:sz w:val="20"/>
                <w:szCs w:val="20"/>
              </w:rPr>
              <w:t>EXISTING</w:t>
            </w:r>
            <w:r w:rsidR="006B37DD" w:rsidRPr="00F1303A">
              <w:rPr>
                <w:rFonts w:ascii="Arial" w:eastAsia="Times New Roman" w:hAnsi="Arial" w:cs="Arial"/>
                <w:sz w:val="20"/>
                <w:szCs w:val="20"/>
              </w:rPr>
              <w:t xml:space="preserve"> Vacancy</w:t>
            </w:r>
            <w:r w:rsidR="00C41C55" w:rsidRPr="00F1303A">
              <w:rPr>
                <w:rFonts w:ascii="Arial" w:eastAsia="Times New Roman" w:hAnsi="Arial" w:cs="Arial"/>
                <w:sz w:val="20"/>
                <w:szCs w:val="20"/>
              </w:rPr>
              <w:t xml:space="preserve"> </w:t>
            </w:r>
          </w:p>
          <w:p w14:paraId="4E41A969" w14:textId="7F38B125" w:rsidR="00190B80" w:rsidRPr="00F1303A" w:rsidRDefault="001C035C" w:rsidP="00190B80">
            <w:pPr>
              <w:spacing w:line="202" w:lineRule="atLeast"/>
              <w:rPr>
                <w:rFonts w:ascii="Arial" w:eastAsia="Times New Roman" w:hAnsi="Arial" w:cs="Arial"/>
                <w:sz w:val="20"/>
                <w:szCs w:val="20"/>
              </w:rPr>
            </w:pPr>
            <w:r w:rsidRPr="00F1303A">
              <w:rPr>
                <w:rFonts w:ascii="Arial" w:eastAsia="Times New Roman" w:hAnsi="Arial" w:cs="Arial"/>
                <w:sz w:val="20"/>
                <w:szCs w:val="20"/>
              </w:rPr>
              <w:t>Open</w:t>
            </w:r>
          </w:p>
        </w:tc>
        <w:tc>
          <w:tcPr>
            <w:tcW w:w="2136" w:type="dxa"/>
            <w:hideMark/>
          </w:tcPr>
          <w:p w14:paraId="480D0BEB" w14:textId="77777777" w:rsidR="00190B80" w:rsidRPr="007F4DB5" w:rsidRDefault="00190B80" w:rsidP="00190B80">
            <w:pPr>
              <w:spacing w:line="202" w:lineRule="atLeast"/>
              <w:rPr>
                <w:rFonts w:ascii="Arial" w:eastAsia="Times New Roman" w:hAnsi="Arial" w:cs="Arial"/>
                <w:color w:val="000000"/>
                <w:sz w:val="20"/>
                <w:szCs w:val="20"/>
              </w:rPr>
            </w:pPr>
            <w:r w:rsidRPr="007F4DB5">
              <w:rPr>
                <w:rFonts w:ascii="Arial" w:eastAsia="Times New Roman" w:hAnsi="Arial" w:cs="Arial"/>
                <w:color w:val="194D67"/>
                <w:sz w:val="20"/>
                <w:szCs w:val="20"/>
              </w:rPr>
              <w:t>POSTING DATE</w:t>
            </w:r>
          </w:p>
        </w:tc>
        <w:tc>
          <w:tcPr>
            <w:tcW w:w="2603" w:type="dxa"/>
            <w:hideMark/>
          </w:tcPr>
          <w:p w14:paraId="378F09FE" w14:textId="6823F781" w:rsidR="00190B80" w:rsidRPr="007F4DB5" w:rsidRDefault="00F41C63" w:rsidP="00190B80">
            <w:pPr>
              <w:spacing w:line="202" w:lineRule="atLeast"/>
              <w:rPr>
                <w:rFonts w:ascii="Arial" w:eastAsia="Times New Roman" w:hAnsi="Arial" w:cs="Arial"/>
                <w:sz w:val="20"/>
                <w:szCs w:val="20"/>
              </w:rPr>
            </w:pPr>
            <w:r w:rsidRPr="007F4DB5">
              <w:rPr>
                <w:rFonts w:ascii="Arial" w:eastAsia="Times New Roman" w:hAnsi="Arial" w:cs="Arial"/>
                <w:sz w:val="20"/>
                <w:szCs w:val="20"/>
              </w:rPr>
              <w:t>September 1</w:t>
            </w:r>
            <w:r w:rsidR="007F4DB5" w:rsidRPr="007F4DB5">
              <w:rPr>
                <w:rFonts w:ascii="Arial" w:eastAsia="Times New Roman" w:hAnsi="Arial" w:cs="Arial"/>
                <w:sz w:val="20"/>
                <w:szCs w:val="20"/>
              </w:rPr>
              <w:t>5</w:t>
            </w:r>
            <w:r w:rsidRPr="007F4DB5">
              <w:rPr>
                <w:rFonts w:ascii="Arial" w:eastAsia="Times New Roman" w:hAnsi="Arial" w:cs="Arial"/>
                <w:sz w:val="20"/>
                <w:szCs w:val="20"/>
              </w:rPr>
              <w:t>, 2026</w:t>
            </w:r>
          </w:p>
        </w:tc>
      </w:tr>
      <w:tr w:rsidR="00190B80" w:rsidRPr="00457F57" w14:paraId="50919A97" w14:textId="77777777" w:rsidTr="00F66A9C">
        <w:trPr>
          <w:trHeight w:val="403"/>
        </w:trPr>
        <w:tc>
          <w:tcPr>
            <w:tcW w:w="2175" w:type="dxa"/>
            <w:hideMark/>
          </w:tcPr>
          <w:p w14:paraId="7995D058" w14:textId="77777777" w:rsidR="00190B80" w:rsidRPr="00457F57" w:rsidRDefault="00190B80" w:rsidP="00190B80">
            <w:pPr>
              <w:spacing w:line="202" w:lineRule="atLeast"/>
              <w:rPr>
                <w:rFonts w:ascii="Arial" w:eastAsia="Times New Roman" w:hAnsi="Arial" w:cs="Arial"/>
                <w:color w:val="000000"/>
                <w:sz w:val="20"/>
                <w:szCs w:val="20"/>
              </w:rPr>
            </w:pPr>
            <w:r w:rsidRPr="00457F57">
              <w:rPr>
                <w:rFonts w:ascii="Arial" w:eastAsia="Times New Roman" w:hAnsi="Arial" w:cs="Arial"/>
                <w:color w:val="194D67"/>
                <w:sz w:val="20"/>
                <w:szCs w:val="20"/>
              </w:rPr>
              <w:t>HYBRID ELIGIBLE</w:t>
            </w:r>
          </w:p>
        </w:tc>
        <w:tc>
          <w:tcPr>
            <w:tcW w:w="2564" w:type="dxa"/>
            <w:hideMark/>
          </w:tcPr>
          <w:p w14:paraId="0366BBD4" w14:textId="0029B2E1" w:rsidR="00190B80" w:rsidRPr="00F1303A" w:rsidRDefault="00190B80" w:rsidP="00190B80">
            <w:pPr>
              <w:spacing w:line="202" w:lineRule="atLeast"/>
              <w:rPr>
                <w:rFonts w:ascii="Arial" w:eastAsia="Times New Roman" w:hAnsi="Arial" w:cs="Arial"/>
                <w:sz w:val="20"/>
                <w:szCs w:val="20"/>
              </w:rPr>
            </w:pPr>
            <w:r w:rsidRPr="007F4DB5">
              <w:rPr>
                <w:rFonts w:ascii="Arial" w:eastAsia="Times New Roman" w:hAnsi="Arial" w:cs="Arial"/>
                <w:sz w:val="20"/>
                <w:szCs w:val="20"/>
              </w:rPr>
              <w:t>Yes</w:t>
            </w:r>
          </w:p>
        </w:tc>
        <w:tc>
          <w:tcPr>
            <w:tcW w:w="2136" w:type="dxa"/>
            <w:hideMark/>
          </w:tcPr>
          <w:p w14:paraId="1740713C" w14:textId="2019F959" w:rsidR="00190B80" w:rsidRPr="00457F57" w:rsidRDefault="004A7D90" w:rsidP="00190B80">
            <w:pPr>
              <w:spacing w:line="202" w:lineRule="atLeast"/>
              <w:rPr>
                <w:rFonts w:ascii="Arial" w:eastAsia="Times New Roman" w:hAnsi="Arial" w:cs="Arial"/>
                <w:color w:val="000000"/>
                <w:sz w:val="20"/>
                <w:szCs w:val="20"/>
              </w:rPr>
            </w:pPr>
            <w:r>
              <w:rPr>
                <w:rFonts w:ascii="Arial" w:eastAsia="Times New Roman" w:hAnsi="Arial" w:cs="Arial"/>
                <w:color w:val="194D67"/>
                <w:sz w:val="20"/>
                <w:szCs w:val="20"/>
              </w:rPr>
              <w:t>OPEN POSITIONS</w:t>
            </w:r>
          </w:p>
        </w:tc>
        <w:tc>
          <w:tcPr>
            <w:tcW w:w="2603" w:type="dxa"/>
            <w:hideMark/>
          </w:tcPr>
          <w:p w14:paraId="1E44CDA3" w14:textId="2A92C7A8" w:rsidR="00190B80" w:rsidRPr="00F1303A" w:rsidRDefault="00F41C63" w:rsidP="00190B80">
            <w:pPr>
              <w:spacing w:line="202" w:lineRule="atLeast"/>
              <w:rPr>
                <w:rFonts w:ascii="Arial" w:eastAsia="Times New Roman" w:hAnsi="Arial" w:cs="Arial"/>
                <w:sz w:val="20"/>
                <w:szCs w:val="20"/>
              </w:rPr>
            </w:pPr>
            <w:r>
              <w:rPr>
                <w:rFonts w:ascii="Arial" w:eastAsia="Times New Roman" w:hAnsi="Arial" w:cs="Arial"/>
                <w:sz w:val="20"/>
                <w:szCs w:val="20"/>
              </w:rPr>
              <w:t>1</w:t>
            </w:r>
          </w:p>
        </w:tc>
      </w:tr>
    </w:tbl>
    <w:p w14:paraId="7CE46B6B" w14:textId="77777777" w:rsidR="00457F57" w:rsidRPr="00457F57" w:rsidRDefault="00457F57" w:rsidP="00457F57">
      <w:pPr>
        <w:spacing w:before="100" w:beforeAutospacing="1" w:after="100" w:afterAutospacing="1" w:line="240" w:lineRule="auto"/>
        <w:rPr>
          <w:rFonts w:ascii="Arial" w:eastAsia="Times New Roman" w:hAnsi="Arial" w:cs="Arial"/>
          <w:color w:val="000000"/>
          <w:sz w:val="20"/>
          <w:szCs w:val="20"/>
        </w:rPr>
      </w:pPr>
      <w:r w:rsidRPr="00457F57">
        <w:rPr>
          <w:rFonts w:ascii="Arial" w:eastAsia="Times New Roman" w:hAnsi="Arial" w:cs="Arial"/>
          <w:noProof/>
          <w:color w:val="000000"/>
          <w:sz w:val="20"/>
          <w:szCs w:val="20"/>
        </w:rPr>
        <w:drawing>
          <wp:inline distT="0" distB="0" distL="0" distR="0" wp14:anchorId="3AAA8710" wp14:editId="3B0C4003">
            <wp:extent cx="5778394" cy="1486894"/>
            <wp:effectExtent l="0" t="0" r="0" b="0"/>
            <wp:docPr id="9" name="Picture 9" descr="https://employees.waypointcentre.ca/QSSLive/UserImages/Why%20Join%20Us%20QSS%20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employees.waypointcentre.ca/QSSLive/UserImages/Why%20Join%20Us%20QSS%20v2.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81112" cy="1513325"/>
                    </a:xfrm>
                    <a:prstGeom prst="rect">
                      <a:avLst/>
                    </a:prstGeom>
                    <a:noFill/>
                    <a:ln>
                      <a:noFill/>
                    </a:ln>
                  </pic:spPr>
                </pic:pic>
              </a:graphicData>
            </a:graphic>
          </wp:inline>
        </w:drawing>
      </w:r>
    </w:p>
    <w:p w14:paraId="61F9DC88" w14:textId="77777777" w:rsidR="00457F57" w:rsidRPr="00457F57" w:rsidRDefault="00457F57" w:rsidP="00457F57">
      <w:pPr>
        <w:spacing w:before="100" w:beforeAutospacing="1" w:after="100" w:afterAutospacing="1" w:line="240" w:lineRule="auto"/>
        <w:rPr>
          <w:rFonts w:ascii="Arial" w:eastAsia="Times New Roman" w:hAnsi="Arial" w:cs="Arial"/>
          <w:color w:val="000000"/>
          <w:sz w:val="20"/>
          <w:szCs w:val="20"/>
        </w:rPr>
      </w:pPr>
    </w:p>
    <w:p w14:paraId="498E4691" w14:textId="21EF88EE" w:rsidR="00457F57" w:rsidRPr="00C01748" w:rsidRDefault="00457F57" w:rsidP="00457F57">
      <w:pPr>
        <w:spacing w:before="100" w:beforeAutospacing="1" w:after="100" w:afterAutospacing="1" w:line="240" w:lineRule="auto"/>
        <w:rPr>
          <w:rFonts w:ascii="Arial" w:eastAsia="Times New Roman" w:hAnsi="Arial" w:cs="Arial"/>
          <w:sz w:val="20"/>
          <w:szCs w:val="20"/>
        </w:rPr>
      </w:pPr>
      <w:r w:rsidRPr="00C01748">
        <w:rPr>
          <w:rFonts w:ascii="Arial" w:eastAsia="Times New Roman" w:hAnsi="Arial" w:cs="Arial"/>
          <w:sz w:val="20"/>
          <w:szCs w:val="20"/>
        </w:rPr>
        <w:t>Waypoint Centre for Mental Health Care is a 3</w:t>
      </w:r>
      <w:r w:rsidR="0019754C">
        <w:rPr>
          <w:rFonts w:ascii="Arial" w:eastAsia="Times New Roman" w:hAnsi="Arial" w:cs="Arial"/>
          <w:sz w:val="20"/>
          <w:szCs w:val="20"/>
        </w:rPr>
        <w:t>21</w:t>
      </w:r>
      <w:r w:rsidRPr="00C01748">
        <w:rPr>
          <w:rFonts w:ascii="Arial" w:eastAsia="Times New Roman" w:hAnsi="Arial" w:cs="Arial"/>
          <w:sz w:val="20"/>
          <w:szCs w:val="20"/>
        </w:rPr>
        <w:t>-bed academic and teaching hospital that provides specialized mental health, addiction and geriatric care. Located on the shores of Georgian Bay, we serve some of the most complex and disadvantaged individuals in Ontario and are the sole provider of high-secure forensic mental health services in the province. </w:t>
      </w:r>
    </w:p>
    <w:p w14:paraId="4B0CC517" w14:textId="2D8BC96D" w:rsidR="00F41C63" w:rsidRPr="00F41C63" w:rsidRDefault="00457F57" w:rsidP="00F41C63">
      <w:pPr>
        <w:spacing w:before="100" w:beforeAutospacing="1" w:after="100" w:afterAutospacing="1" w:line="240" w:lineRule="auto"/>
        <w:rPr>
          <w:rFonts w:ascii="Arial" w:eastAsia="Times New Roman" w:hAnsi="Arial" w:cs="Arial"/>
          <w:sz w:val="20"/>
          <w:szCs w:val="20"/>
        </w:rPr>
      </w:pPr>
      <w:r w:rsidRPr="009C7360">
        <w:rPr>
          <w:rFonts w:ascii="Arial" w:eastAsia="Times New Roman" w:hAnsi="Arial" w:cs="Arial"/>
          <w:sz w:val="20"/>
          <w:szCs w:val="20"/>
        </w:rPr>
        <w:t xml:space="preserve">The Director of </w:t>
      </w:r>
      <w:r w:rsidR="00F41C63" w:rsidRPr="009C7360">
        <w:rPr>
          <w:rFonts w:ascii="Arial" w:eastAsia="Times New Roman" w:hAnsi="Arial" w:cs="Arial"/>
          <w:sz w:val="20"/>
          <w:szCs w:val="20"/>
        </w:rPr>
        <w:t>Philanthropy</w:t>
      </w:r>
      <w:r w:rsidRPr="009C7360">
        <w:rPr>
          <w:rFonts w:ascii="Arial" w:eastAsia="Times New Roman" w:hAnsi="Arial" w:cs="Arial"/>
          <w:sz w:val="20"/>
          <w:szCs w:val="20"/>
        </w:rPr>
        <w:t xml:space="preserve"> is currently seeking a </w:t>
      </w:r>
      <w:r w:rsidR="00F41C63" w:rsidRPr="009C7360">
        <w:rPr>
          <w:rFonts w:ascii="Arial" w:eastAsia="Verdana" w:hAnsi="Arial" w:cs="Arial"/>
          <w:color w:val="000000"/>
          <w:sz w:val="20"/>
          <w:szCs w:val="20"/>
        </w:rPr>
        <w:t>Senior Development Officer, Annual &amp; Mid-Level Giving</w:t>
      </w:r>
      <w:r w:rsidRPr="009C7360">
        <w:rPr>
          <w:rFonts w:ascii="Arial" w:eastAsia="Times New Roman" w:hAnsi="Arial" w:cs="Arial"/>
          <w:sz w:val="20"/>
          <w:szCs w:val="20"/>
        </w:rPr>
        <w:t xml:space="preserve">. The purpose of the position is </w:t>
      </w:r>
      <w:proofErr w:type="gramStart"/>
      <w:r w:rsidR="00F41C63" w:rsidRPr="009C7360">
        <w:rPr>
          <w:rFonts w:ascii="Arial" w:eastAsia="Times New Roman" w:hAnsi="Arial" w:cs="Arial"/>
          <w:sz w:val="20"/>
          <w:szCs w:val="20"/>
        </w:rPr>
        <w:t>responsible</w:t>
      </w:r>
      <w:proofErr w:type="gramEnd"/>
      <w:r w:rsidR="00F41C63" w:rsidRPr="009C7360">
        <w:rPr>
          <w:rFonts w:ascii="Arial" w:eastAsia="Times New Roman" w:hAnsi="Arial" w:cs="Arial"/>
          <w:sz w:val="20"/>
          <w:szCs w:val="20"/>
        </w:rPr>
        <w:t xml:space="preserve"> for leading and growing Waypoint’s annual giving program by developing and implementing strategies that acquire, retain, and deepen donor relationships. The role oversees annual and mid-level fundraising initiatives across multiple channels, including direct mail, digital, email, telephone, tribute</w:t>
      </w:r>
      <w:r w:rsidR="00F41C63" w:rsidRPr="00F41C63">
        <w:rPr>
          <w:rFonts w:ascii="Arial" w:eastAsia="Times New Roman" w:hAnsi="Arial" w:cs="Arial"/>
          <w:sz w:val="20"/>
          <w:szCs w:val="20"/>
        </w:rPr>
        <w:t xml:space="preserve"> and memorial giving, employee and retiree giving, and monthly giving. Working collaboratively with the Major Giving team, the position also supports the development of a strong donor pipeline by identifying and cultivating donors with the potential to increase their engagement and philanthropic support.</w:t>
      </w:r>
    </w:p>
    <w:p w14:paraId="1B64C6A3" w14:textId="737B5C5E" w:rsidR="00457F57" w:rsidRPr="00C01748" w:rsidRDefault="00457F57" w:rsidP="00457F57">
      <w:pPr>
        <w:spacing w:before="100" w:beforeAutospacing="1" w:after="100" w:afterAutospacing="1" w:line="240" w:lineRule="auto"/>
        <w:rPr>
          <w:rFonts w:ascii="Arial" w:eastAsia="Times New Roman" w:hAnsi="Arial" w:cs="Arial"/>
          <w:sz w:val="20"/>
          <w:szCs w:val="20"/>
        </w:rPr>
      </w:pPr>
      <w:r w:rsidRPr="00C01748">
        <w:rPr>
          <w:rFonts w:ascii="Arial" w:eastAsia="Times New Roman" w:hAnsi="Arial" w:cs="Arial"/>
          <w:sz w:val="20"/>
          <w:szCs w:val="20"/>
        </w:rPr>
        <w:t xml:space="preserve">Please Note: This position offers a hybrid work environment consisting of in-office and remote work. </w:t>
      </w:r>
      <w:bookmarkStart w:id="0" w:name="_Hlk216187064"/>
      <w:r w:rsidRPr="00C01748">
        <w:rPr>
          <w:rFonts w:ascii="Arial" w:eastAsia="Times New Roman" w:hAnsi="Arial" w:cs="Arial"/>
          <w:sz w:val="20"/>
          <w:szCs w:val="20"/>
        </w:rPr>
        <w:t xml:space="preserve">Office location is </w:t>
      </w:r>
      <w:bookmarkEnd w:id="0"/>
      <w:r w:rsidR="00F41C63">
        <w:rPr>
          <w:rFonts w:ascii="Arial" w:eastAsia="Times New Roman" w:hAnsi="Arial" w:cs="Arial"/>
          <w:sz w:val="20"/>
          <w:szCs w:val="20"/>
        </w:rPr>
        <w:t>500 Church Street Penetanguishene.</w:t>
      </w:r>
    </w:p>
    <w:p w14:paraId="04252CAA" w14:textId="77777777" w:rsidR="00457F57" w:rsidRPr="00457F57" w:rsidRDefault="00457F57" w:rsidP="00457F57">
      <w:pPr>
        <w:spacing w:before="100" w:beforeAutospacing="1" w:after="100" w:afterAutospacing="1" w:line="240" w:lineRule="auto"/>
        <w:rPr>
          <w:rFonts w:ascii="Arial" w:eastAsia="Times New Roman" w:hAnsi="Arial" w:cs="Arial"/>
          <w:color w:val="000000"/>
          <w:sz w:val="20"/>
          <w:szCs w:val="20"/>
        </w:rPr>
      </w:pPr>
      <w:r w:rsidRPr="00457F57">
        <w:rPr>
          <w:rFonts w:ascii="Arial" w:eastAsia="Times New Roman" w:hAnsi="Arial" w:cs="Arial"/>
          <w:b/>
          <w:bCs/>
          <w:color w:val="000000"/>
          <w:sz w:val="20"/>
          <w:szCs w:val="20"/>
        </w:rPr>
        <w:t>For information about funding incentives for nurses, our enhanced employee referral program, housing, orientation and other employment-related information please follow this link to our employment web page. </w:t>
      </w:r>
      <w:hyperlink r:id="rId7" w:history="1">
        <w:r w:rsidR="001B359C" w:rsidRPr="006D1C24">
          <w:rPr>
            <w:rStyle w:val="Hyperlink"/>
          </w:rPr>
          <w:t>https://www.waypointcentre.ca/get-involved/join-our-team</w:t>
        </w:r>
      </w:hyperlink>
      <w:r w:rsidR="001B359C">
        <w:t xml:space="preserve"> </w:t>
      </w:r>
    </w:p>
    <w:p w14:paraId="212F3A3F" w14:textId="77777777" w:rsidR="00457F57" w:rsidRPr="00C01748" w:rsidRDefault="00457F57" w:rsidP="00457F57">
      <w:pPr>
        <w:spacing w:before="100" w:beforeAutospacing="1" w:after="100" w:afterAutospacing="1" w:line="240" w:lineRule="auto"/>
        <w:rPr>
          <w:rFonts w:ascii="Arial" w:eastAsia="Times New Roman" w:hAnsi="Arial" w:cs="Arial"/>
          <w:color w:val="00B0F0"/>
          <w:sz w:val="20"/>
          <w:szCs w:val="20"/>
        </w:rPr>
      </w:pPr>
      <w:r w:rsidRPr="00C01748">
        <w:rPr>
          <w:rFonts w:ascii="Arial" w:eastAsia="Times New Roman" w:hAnsi="Arial" w:cs="Arial"/>
          <w:b/>
          <w:bCs/>
          <w:color w:val="00B0F0"/>
          <w:sz w:val="20"/>
          <w:szCs w:val="20"/>
        </w:rPr>
        <w:t>KEY ACCOUNTABILITIES:</w:t>
      </w:r>
    </w:p>
    <w:p w14:paraId="2FEBA097" w14:textId="77777777" w:rsidR="00F41C63" w:rsidRPr="009714AC" w:rsidRDefault="00F41C63" w:rsidP="00F41C63">
      <w:pPr>
        <w:pStyle w:val="ListParagraph"/>
        <w:numPr>
          <w:ilvl w:val="0"/>
          <w:numId w:val="6"/>
        </w:numPr>
        <w:rPr>
          <w:rFonts w:ascii="Arial" w:eastAsia="Verdana" w:hAnsi="Arial" w:cs="Arial"/>
          <w:sz w:val="20"/>
          <w:szCs w:val="20"/>
        </w:rPr>
      </w:pPr>
      <w:bookmarkStart w:id="1" w:name="_Hlk216186874"/>
      <w:r w:rsidRPr="009714AC">
        <w:rPr>
          <w:rFonts w:ascii="Arial" w:eastAsia="Verdana" w:hAnsi="Arial" w:cs="Arial"/>
          <w:sz w:val="20"/>
          <w:szCs w:val="20"/>
        </w:rPr>
        <w:t>Lead Waypoint’s annual and mid-level individual giving program for gifts under $5,000, establishing strategies, annual revenue targets, activity plans, budgets and performance measures to grow donor participation and philanthropic revenue.</w:t>
      </w:r>
    </w:p>
    <w:p w14:paraId="7D7C9DB0" w14:textId="77777777" w:rsidR="00F41C63" w:rsidRPr="009714AC" w:rsidRDefault="00F41C63" w:rsidP="00F41C63">
      <w:pPr>
        <w:pStyle w:val="ListParagraph"/>
        <w:numPr>
          <w:ilvl w:val="0"/>
          <w:numId w:val="6"/>
        </w:numPr>
        <w:rPr>
          <w:rFonts w:ascii="Arial" w:eastAsia="Verdana" w:hAnsi="Arial" w:cs="Arial"/>
          <w:sz w:val="20"/>
          <w:szCs w:val="20"/>
        </w:rPr>
      </w:pPr>
      <w:r w:rsidRPr="009714AC">
        <w:rPr>
          <w:rFonts w:ascii="Arial" w:eastAsia="Verdana" w:hAnsi="Arial" w:cs="Arial"/>
          <w:sz w:val="20"/>
          <w:szCs w:val="20"/>
        </w:rPr>
        <w:t>Develop and implement strategies to acquire, retain, renew, reactivate and upgrade individual donors.</w:t>
      </w:r>
    </w:p>
    <w:p w14:paraId="30BA6B2A" w14:textId="77777777" w:rsidR="00F41C63" w:rsidRPr="009714AC" w:rsidRDefault="00F41C63" w:rsidP="00F41C63">
      <w:pPr>
        <w:pStyle w:val="ListParagraph"/>
        <w:numPr>
          <w:ilvl w:val="0"/>
          <w:numId w:val="6"/>
        </w:numPr>
        <w:rPr>
          <w:rFonts w:ascii="Arial" w:eastAsia="Verdana" w:hAnsi="Arial" w:cs="Arial"/>
          <w:sz w:val="20"/>
          <w:szCs w:val="20"/>
        </w:rPr>
      </w:pPr>
      <w:r w:rsidRPr="009714AC">
        <w:rPr>
          <w:rFonts w:ascii="Arial" w:eastAsia="Verdana" w:hAnsi="Arial" w:cs="Arial"/>
          <w:sz w:val="20"/>
          <w:szCs w:val="20"/>
        </w:rPr>
        <w:lastRenderedPageBreak/>
        <w:t>Manage a portfolio of annual and mid-level donors and prospects, using personalized communications, stewardship, solicitation and relationship-building strategies to deepen engagement and increase giving.</w:t>
      </w:r>
    </w:p>
    <w:p w14:paraId="7AADF868" w14:textId="77777777" w:rsidR="00F41C63" w:rsidRPr="009714AC" w:rsidRDefault="00F41C63" w:rsidP="00F41C63">
      <w:pPr>
        <w:pStyle w:val="ListParagraph"/>
        <w:numPr>
          <w:ilvl w:val="0"/>
          <w:numId w:val="6"/>
        </w:numPr>
        <w:rPr>
          <w:rFonts w:ascii="Arial" w:eastAsia="Verdana" w:hAnsi="Arial" w:cs="Arial"/>
          <w:sz w:val="20"/>
          <w:szCs w:val="20"/>
        </w:rPr>
      </w:pPr>
      <w:r w:rsidRPr="009714AC">
        <w:rPr>
          <w:rFonts w:ascii="Arial" w:eastAsia="Verdana" w:hAnsi="Arial" w:cs="Arial"/>
          <w:sz w:val="20"/>
          <w:szCs w:val="20"/>
        </w:rPr>
        <w:t>Serve as program lead for Waypoint’s direct response fundraising program, developing an integrated annual campaign calendar across direct mail, email, digital, social and other appropriate channels.</w:t>
      </w:r>
    </w:p>
    <w:p w14:paraId="7F1F98ED" w14:textId="77777777" w:rsidR="00F41C63" w:rsidRPr="009714AC" w:rsidRDefault="00F41C63" w:rsidP="00F41C63">
      <w:pPr>
        <w:pStyle w:val="ListParagraph"/>
        <w:numPr>
          <w:ilvl w:val="0"/>
          <w:numId w:val="6"/>
        </w:numPr>
        <w:rPr>
          <w:rFonts w:ascii="Arial" w:eastAsia="Verdana" w:hAnsi="Arial" w:cs="Arial"/>
          <w:sz w:val="20"/>
          <w:szCs w:val="20"/>
        </w:rPr>
      </w:pPr>
      <w:r w:rsidRPr="009714AC">
        <w:rPr>
          <w:rFonts w:ascii="Arial" w:eastAsia="Verdana" w:hAnsi="Arial" w:cs="Arial"/>
          <w:sz w:val="20"/>
          <w:szCs w:val="20"/>
        </w:rPr>
        <w:t>Serve as program lead for tribute and memorial giving, developing strategies to increase in-memory, in-honour and other commemorative giving while ensuring sensitive and meaningful stewardship of donors, families and honourees.</w:t>
      </w:r>
    </w:p>
    <w:p w14:paraId="7A3AB2B5" w14:textId="77777777" w:rsidR="00F41C63" w:rsidRPr="009714AC" w:rsidRDefault="00F41C63" w:rsidP="00F41C63">
      <w:pPr>
        <w:pStyle w:val="ListParagraph"/>
        <w:numPr>
          <w:ilvl w:val="0"/>
          <w:numId w:val="6"/>
        </w:numPr>
        <w:rPr>
          <w:rFonts w:ascii="Arial" w:eastAsia="Verdana" w:hAnsi="Arial" w:cs="Arial"/>
          <w:sz w:val="20"/>
          <w:szCs w:val="20"/>
        </w:rPr>
      </w:pPr>
      <w:r w:rsidRPr="009714AC">
        <w:rPr>
          <w:rFonts w:ascii="Arial" w:eastAsia="Verdana" w:hAnsi="Arial" w:cs="Arial"/>
          <w:sz w:val="20"/>
          <w:szCs w:val="20"/>
        </w:rPr>
        <w:t>Serve as program lead for employee and retiree giving, developing campaigns, engagement opportunities and stewardship strategies that strengthen participation and philanthropy across the Waypoint community.</w:t>
      </w:r>
    </w:p>
    <w:p w14:paraId="38E6B846" w14:textId="77777777" w:rsidR="00F41C63" w:rsidRPr="009714AC" w:rsidRDefault="00F41C63" w:rsidP="00F41C63">
      <w:pPr>
        <w:pStyle w:val="ListParagraph"/>
        <w:numPr>
          <w:ilvl w:val="0"/>
          <w:numId w:val="6"/>
        </w:numPr>
        <w:rPr>
          <w:rFonts w:ascii="Arial" w:eastAsia="Verdana" w:hAnsi="Arial" w:cs="Arial"/>
          <w:sz w:val="20"/>
          <w:szCs w:val="20"/>
        </w:rPr>
      </w:pPr>
      <w:r w:rsidRPr="009714AC">
        <w:rPr>
          <w:rFonts w:ascii="Arial" w:eastAsia="Verdana" w:hAnsi="Arial" w:cs="Arial"/>
          <w:sz w:val="20"/>
          <w:szCs w:val="20"/>
        </w:rPr>
        <w:t>Serve as program lead for monthly giving, developing acquisition, conversion, retention, upgrade and stewardship strategies to grow Waypoint’s base of recurring donors.</w:t>
      </w:r>
    </w:p>
    <w:p w14:paraId="06382C47" w14:textId="77777777" w:rsidR="00F41C63" w:rsidRPr="009714AC" w:rsidRDefault="00F41C63" w:rsidP="00F41C63">
      <w:pPr>
        <w:pStyle w:val="ListParagraph"/>
        <w:numPr>
          <w:ilvl w:val="0"/>
          <w:numId w:val="6"/>
        </w:numPr>
        <w:rPr>
          <w:rFonts w:ascii="Arial" w:eastAsia="Verdana" w:hAnsi="Arial" w:cs="Arial"/>
          <w:sz w:val="20"/>
          <w:szCs w:val="20"/>
        </w:rPr>
      </w:pPr>
      <w:r w:rsidRPr="009714AC">
        <w:rPr>
          <w:rFonts w:ascii="Arial" w:eastAsia="Verdana" w:hAnsi="Arial" w:cs="Arial"/>
          <w:sz w:val="20"/>
          <w:szCs w:val="20"/>
        </w:rPr>
        <w:t>Maintain accurate donor and prospect records and ensure solicitation, stewardship, moves management and donor interactions are appropriately documented in Waypoint’s donor database.</w:t>
      </w:r>
    </w:p>
    <w:p w14:paraId="340740EA" w14:textId="77777777" w:rsidR="00F41C63" w:rsidRPr="009714AC" w:rsidRDefault="00F41C63" w:rsidP="00F41C63">
      <w:pPr>
        <w:pStyle w:val="ListParagraph"/>
        <w:numPr>
          <w:ilvl w:val="0"/>
          <w:numId w:val="6"/>
        </w:numPr>
        <w:rPr>
          <w:rFonts w:ascii="Arial" w:eastAsia="Verdana" w:hAnsi="Arial" w:cs="Arial"/>
          <w:sz w:val="20"/>
          <w:szCs w:val="20"/>
        </w:rPr>
      </w:pPr>
      <w:r w:rsidRPr="009714AC">
        <w:rPr>
          <w:rFonts w:ascii="Arial" w:eastAsia="Verdana" w:hAnsi="Arial" w:cs="Arial"/>
          <w:sz w:val="20"/>
          <w:szCs w:val="20"/>
        </w:rPr>
        <w:t>Monitor emerging trends and best practices in annual, mid-level, direct response and individual giving and recommend opportunities for program growth and innovation.</w:t>
      </w:r>
    </w:p>
    <w:p w14:paraId="15520F6D" w14:textId="77777777" w:rsidR="00F41C63" w:rsidRPr="009714AC" w:rsidRDefault="00F41C63" w:rsidP="00F41C63">
      <w:pPr>
        <w:pStyle w:val="ListParagraph"/>
        <w:numPr>
          <w:ilvl w:val="0"/>
          <w:numId w:val="6"/>
        </w:numPr>
        <w:rPr>
          <w:rFonts w:ascii="Arial" w:eastAsia="Verdana" w:hAnsi="Arial" w:cs="Arial"/>
          <w:sz w:val="20"/>
          <w:szCs w:val="20"/>
        </w:rPr>
      </w:pPr>
      <w:r w:rsidRPr="009714AC">
        <w:rPr>
          <w:rFonts w:ascii="Arial" w:eastAsia="Verdana" w:hAnsi="Arial" w:cs="Arial"/>
          <w:sz w:val="20"/>
          <w:szCs w:val="20"/>
        </w:rPr>
        <w:t>Collaborate with Strategic Communications &amp; Public Affairs to develop compelling, donor-centred fundraising content and ensure alignment between fundraising and organizational communications.</w:t>
      </w:r>
    </w:p>
    <w:p w14:paraId="082687D7" w14:textId="77777777" w:rsidR="00F41C63" w:rsidRPr="009714AC" w:rsidRDefault="00F41C63" w:rsidP="00F41C63">
      <w:pPr>
        <w:pStyle w:val="ListParagraph"/>
        <w:numPr>
          <w:ilvl w:val="0"/>
          <w:numId w:val="6"/>
        </w:numPr>
        <w:rPr>
          <w:rFonts w:ascii="Arial" w:eastAsia="Verdana" w:hAnsi="Arial" w:cs="Arial"/>
          <w:sz w:val="20"/>
          <w:szCs w:val="20"/>
        </w:rPr>
      </w:pPr>
      <w:r w:rsidRPr="009714AC">
        <w:rPr>
          <w:rFonts w:ascii="Arial" w:eastAsia="Verdana" w:hAnsi="Arial" w:cs="Arial"/>
          <w:sz w:val="20"/>
          <w:szCs w:val="20"/>
        </w:rPr>
        <w:t>Collaborate across the Philanthropy team to support integrated stewardship, events, campaigns and other fundraising priorities.</w:t>
      </w:r>
    </w:p>
    <w:bookmarkEnd w:id="1"/>
    <w:p w14:paraId="6CC078D0" w14:textId="77777777" w:rsidR="00457F57" w:rsidRPr="00457F57" w:rsidRDefault="00457F57" w:rsidP="00457F57">
      <w:pPr>
        <w:spacing w:before="100" w:beforeAutospacing="1" w:after="100" w:afterAutospacing="1" w:line="240" w:lineRule="auto"/>
        <w:rPr>
          <w:rFonts w:ascii="Arial" w:eastAsia="Times New Roman" w:hAnsi="Arial" w:cs="Arial"/>
          <w:color w:val="000000"/>
          <w:sz w:val="20"/>
          <w:szCs w:val="20"/>
        </w:rPr>
      </w:pPr>
      <w:r w:rsidRPr="00457F57">
        <w:rPr>
          <w:rFonts w:ascii="Arial" w:eastAsia="Times New Roman" w:hAnsi="Arial" w:cs="Arial"/>
          <w:b/>
          <w:bCs/>
          <w:color w:val="19A2DC"/>
          <w:sz w:val="20"/>
          <w:szCs w:val="20"/>
        </w:rPr>
        <w:t>REQUIREMENTS/QUALIFICATIONS:</w:t>
      </w:r>
    </w:p>
    <w:p w14:paraId="598B8315" w14:textId="310DFFD9" w:rsidR="00116DDF" w:rsidRPr="00116DDF" w:rsidRDefault="00116DDF" w:rsidP="00116DDF">
      <w:pPr>
        <w:pStyle w:val="ListParagraph"/>
        <w:numPr>
          <w:ilvl w:val="0"/>
          <w:numId w:val="3"/>
        </w:numPr>
        <w:spacing w:after="0" w:line="240" w:lineRule="auto"/>
        <w:rPr>
          <w:rFonts w:ascii="Arial" w:eastAsia="Times New Roman" w:hAnsi="Arial" w:cs="Arial"/>
          <w:sz w:val="20"/>
          <w:szCs w:val="20"/>
        </w:rPr>
      </w:pPr>
      <w:bookmarkStart w:id="2" w:name="_Hlk216186889"/>
      <w:r w:rsidRPr="00116DDF">
        <w:rPr>
          <w:rFonts w:ascii="Arial" w:eastAsia="Times New Roman" w:hAnsi="Arial" w:cs="Arial"/>
          <w:sz w:val="20"/>
          <w:szCs w:val="20"/>
        </w:rPr>
        <w:t xml:space="preserve">Bachelor’s degree in fundraising, sales, </w:t>
      </w:r>
      <w:r w:rsidR="007F4DB5">
        <w:rPr>
          <w:rFonts w:ascii="Arial" w:eastAsia="Times New Roman" w:hAnsi="Arial" w:cs="Arial"/>
          <w:sz w:val="20"/>
          <w:szCs w:val="20"/>
        </w:rPr>
        <w:t xml:space="preserve">and </w:t>
      </w:r>
      <w:r w:rsidRPr="00116DDF">
        <w:rPr>
          <w:rFonts w:ascii="Arial" w:eastAsia="Times New Roman" w:hAnsi="Arial" w:cs="Arial"/>
          <w:sz w:val="20"/>
          <w:szCs w:val="20"/>
        </w:rPr>
        <w:t>marketing,</w:t>
      </w:r>
      <w:r w:rsidR="007F4DB5">
        <w:rPr>
          <w:rFonts w:ascii="Arial" w:eastAsia="Times New Roman" w:hAnsi="Arial" w:cs="Arial"/>
          <w:sz w:val="20"/>
          <w:szCs w:val="20"/>
        </w:rPr>
        <w:t xml:space="preserve"> or</w:t>
      </w:r>
      <w:r w:rsidRPr="00116DDF">
        <w:rPr>
          <w:rFonts w:ascii="Arial" w:eastAsia="Times New Roman" w:hAnsi="Arial" w:cs="Arial"/>
          <w:sz w:val="20"/>
          <w:szCs w:val="20"/>
        </w:rPr>
        <w:t xml:space="preserve"> non-profit/volunteer management </w:t>
      </w:r>
      <w:r>
        <w:rPr>
          <w:rFonts w:ascii="Arial" w:eastAsia="Times New Roman" w:hAnsi="Arial" w:cs="Arial"/>
          <w:sz w:val="20"/>
          <w:szCs w:val="20"/>
        </w:rPr>
        <w:t>is required.</w:t>
      </w:r>
    </w:p>
    <w:p w14:paraId="5830AD3F" w14:textId="2ABBAD34" w:rsidR="00116DDF" w:rsidRPr="007F4DB5" w:rsidRDefault="00116DDF" w:rsidP="00116DDF">
      <w:pPr>
        <w:pStyle w:val="ListParagraph"/>
        <w:numPr>
          <w:ilvl w:val="0"/>
          <w:numId w:val="3"/>
        </w:numPr>
        <w:spacing w:after="0" w:line="240" w:lineRule="auto"/>
        <w:rPr>
          <w:rFonts w:ascii="Arial" w:eastAsia="Times New Roman" w:hAnsi="Arial" w:cs="Arial"/>
          <w:sz w:val="20"/>
          <w:szCs w:val="20"/>
        </w:rPr>
      </w:pPr>
      <w:r w:rsidRPr="007F4DB5">
        <w:rPr>
          <w:rFonts w:ascii="Arial" w:eastAsia="Times New Roman" w:hAnsi="Arial" w:cs="Arial"/>
          <w:sz w:val="20"/>
          <w:szCs w:val="20"/>
        </w:rPr>
        <w:t>Minimum three (3) years of progressive fundraising experience, with demonstrated success in annual giving, individual giving, direct response fundraising, donor stewardship, or related programs is required.</w:t>
      </w:r>
    </w:p>
    <w:p w14:paraId="1360BB07" w14:textId="2793858A" w:rsidR="00116DDF" w:rsidRPr="00116DDF" w:rsidRDefault="00116DDF" w:rsidP="00116DDF">
      <w:pPr>
        <w:pStyle w:val="ListParagraph"/>
        <w:numPr>
          <w:ilvl w:val="0"/>
          <w:numId w:val="3"/>
        </w:numPr>
        <w:spacing w:after="0" w:line="240" w:lineRule="auto"/>
        <w:rPr>
          <w:rFonts w:ascii="Arial" w:eastAsia="Times New Roman" w:hAnsi="Arial" w:cs="Arial"/>
          <w:sz w:val="20"/>
          <w:szCs w:val="20"/>
        </w:rPr>
      </w:pPr>
      <w:r w:rsidRPr="00116DDF">
        <w:rPr>
          <w:rFonts w:ascii="Arial" w:eastAsia="Times New Roman" w:hAnsi="Arial" w:cs="Arial"/>
          <w:sz w:val="20"/>
          <w:szCs w:val="20"/>
        </w:rPr>
        <w:t>CFRE designation and/or current or previous membership in the Association of Fundraising Professionals (AFP), Association for Healthcare Philanthropy (AHP), or a related professional association is preferred</w:t>
      </w:r>
    </w:p>
    <w:p w14:paraId="5E7323F3" w14:textId="16B7FB89" w:rsidR="00116DDF" w:rsidRPr="00116DDF" w:rsidRDefault="00116DDF" w:rsidP="00116DDF">
      <w:pPr>
        <w:pStyle w:val="ListParagraph"/>
        <w:numPr>
          <w:ilvl w:val="0"/>
          <w:numId w:val="3"/>
        </w:numPr>
        <w:spacing w:after="0" w:line="240" w:lineRule="auto"/>
        <w:rPr>
          <w:rFonts w:ascii="Arial" w:eastAsia="Times New Roman" w:hAnsi="Arial" w:cs="Arial"/>
          <w:sz w:val="20"/>
          <w:szCs w:val="20"/>
        </w:rPr>
      </w:pPr>
      <w:r w:rsidRPr="00116DDF">
        <w:rPr>
          <w:rFonts w:ascii="Arial" w:eastAsia="Times New Roman" w:hAnsi="Arial" w:cs="Arial"/>
          <w:sz w:val="20"/>
          <w:szCs w:val="20"/>
        </w:rPr>
        <w:t>Experience managing donor or client portfolios and developing strategies to retain, renew</w:t>
      </w:r>
      <w:r w:rsidR="007F4DB5">
        <w:rPr>
          <w:rFonts w:ascii="Arial" w:eastAsia="Times New Roman" w:hAnsi="Arial" w:cs="Arial"/>
          <w:sz w:val="20"/>
          <w:szCs w:val="20"/>
        </w:rPr>
        <w:t xml:space="preserve"> and</w:t>
      </w:r>
      <w:r w:rsidRPr="00116DDF">
        <w:rPr>
          <w:rFonts w:ascii="Arial" w:eastAsia="Times New Roman" w:hAnsi="Arial" w:cs="Arial"/>
          <w:sz w:val="20"/>
          <w:szCs w:val="20"/>
        </w:rPr>
        <w:t xml:space="preserve"> grow relationships</w:t>
      </w:r>
      <w:r w:rsidR="007F4DB5">
        <w:rPr>
          <w:rFonts w:ascii="Arial" w:eastAsia="Times New Roman" w:hAnsi="Arial" w:cs="Arial"/>
          <w:sz w:val="20"/>
          <w:szCs w:val="20"/>
        </w:rPr>
        <w:t xml:space="preserve"> is preferred</w:t>
      </w:r>
      <w:r w:rsidRPr="00116DDF">
        <w:rPr>
          <w:rFonts w:ascii="Arial" w:eastAsia="Times New Roman" w:hAnsi="Arial" w:cs="Arial"/>
          <w:sz w:val="20"/>
          <w:szCs w:val="20"/>
        </w:rPr>
        <w:t xml:space="preserve">. </w:t>
      </w:r>
    </w:p>
    <w:p w14:paraId="023707DC" w14:textId="6E59E731" w:rsidR="00116DDF" w:rsidRPr="00116DDF" w:rsidRDefault="00116DDF" w:rsidP="00116DDF">
      <w:pPr>
        <w:pStyle w:val="ListParagraph"/>
        <w:numPr>
          <w:ilvl w:val="0"/>
          <w:numId w:val="3"/>
        </w:numPr>
        <w:spacing w:after="0" w:line="240" w:lineRule="auto"/>
        <w:rPr>
          <w:rFonts w:ascii="Arial" w:eastAsia="Times New Roman" w:hAnsi="Arial" w:cs="Arial"/>
          <w:sz w:val="20"/>
          <w:szCs w:val="20"/>
        </w:rPr>
      </w:pPr>
      <w:r w:rsidRPr="00116DDF">
        <w:rPr>
          <w:rFonts w:ascii="Arial" w:eastAsia="Times New Roman" w:hAnsi="Arial" w:cs="Arial"/>
          <w:sz w:val="20"/>
          <w:szCs w:val="20"/>
        </w:rPr>
        <w:t xml:space="preserve">Knowledge of annual and mid-level giving strategies, including donor acquisition, retention, reactivation, stewardship, and donor pipeline development. </w:t>
      </w:r>
    </w:p>
    <w:p w14:paraId="14352996" w14:textId="0A072975" w:rsidR="00116DDF" w:rsidRPr="00116DDF" w:rsidRDefault="00116DDF" w:rsidP="00116DDF">
      <w:pPr>
        <w:pStyle w:val="ListParagraph"/>
        <w:numPr>
          <w:ilvl w:val="0"/>
          <w:numId w:val="3"/>
        </w:numPr>
        <w:spacing w:after="0" w:line="240" w:lineRule="auto"/>
        <w:rPr>
          <w:rFonts w:ascii="Arial" w:eastAsia="Times New Roman" w:hAnsi="Arial" w:cs="Arial"/>
          <w:sz w:val="20"/>
          <w:szCs w:val="20"/>
        </w:rPr>
      </w:pPr>
      <w:r w:rsidRPr="00116DDF">
        <w:rPr>
          <w:rFonts w:ascii="Arial" w:eastAsia="Times New Roman" w:hAnsi="Arial" w:cs="Arial"/>
          <w:sz w:val="20"/>
          <w:szCs w:val="20"/>
        </w:rPr>
        <w:t xml:space="preserve">Experience planning and executing integrated fundraising campaigns across direct mail, email, digital, and online channels. </w:t>
      </w:r>
    </w:p>
    <w:p w14:paraId="56892ED8" w14:textId="72635141" w:rsidR="00116DDF" w:rsidRPr="00116DDF" w:rsidRDefault="00116DDF" w:rsidP="00116DDF">
      <w:pPr>
        <w:pStyle w:val="ListParagraph"/>
        <w:numPr>
          <w:ilvl w:val="0"/>
          <w:numId w:val="3"/>
        </w:numPr>
        <w:spacing w:after="0" w:line="240" w:lineRule="auto"/>
        <w:rPr>
          <w:rFonts w:ascii="Arial" w:eastAsia="Times New Roman" w:hAnsi="Arial" w:cs="Arial"/>
          <w:sz w:val="20"/>
          <w:szCs w:val="20"/>
        </w:rPr>
      </w:pPr>
      <w:r w:rsidRPr="00116DDF">
        <w:rPr>
          <w:rFonts w:ascii="Arial" w:eastAsia="Times New Roman" w:hAnsi="Arial" w:cs="Arial"/>
          <w:sz w:val="20"/>
          <w:szCs w:val="20"/>
        </w:rPr>
        <w:t xml:space="preserve">Strong understanding of fundraising analytics, audience segmentation, campaign performance measurement, and continuous improvement practices. </w:t>
      </w:r>
    </w:p>
    <w:p w14:paraId="67D6ECA8" w14:textId="64024892" w:rsidR="00116DDF" w:rsidRPr="00116DDF" w:rsidRDefault="00116DDF" w:rsidP="00116DDF">
      <w:pPr>
        <w:pStyle w:val="ListParagraph"/>
        <w:numPr>
          <w:ilvl w:val="0"/>
          <w:numId w:val="3"/>
        </w:numPr>
        <w:spacing w:after="0" w:line="240" w:lineRule="auto"/>
        <w:rPr>
          <w:rFonts w:ascii="Arial" w:eastAsia="Times New Roman" w:hAnsi="Arial" w:cs="Arial"/>
          <w:sz w:val="20"/>
          <w:szCs w:val="20"/>
        </w:rPr>
      </w:pPr>
      <w:r w:rsidRPr="00116DDF">
        <w:rPr>
          <w:rFonts w:ascii="Arial" w:eastAsia="Times New Roman" w:hAnsi="Arial" w:cs="Arial"/>
          <w:sz w:val="20"/>
          <w:szCs w:val="20"/>
        </w:rPr>
        <w:t xml:space="preserve">Experience using donor databases and fundraising CRM systems to manage donor records, track engagement, and support reporting and analysis. </w:t>
      </w:r>
    </w:p>
    <w:p w14:paraId="3B41E138" w14:textId="46A6F47C" w:rsidR="00116DDF" w:rsidRPr="00116DDF" w:rsidRDefault="00116DDF" w:rsidP="00116DDF">
      <w:pPr>
        <w:pStyle w:val="ListParagraph"/>
        <w:numPr>
          <w:ilvl w:val="0"/>
          <w:numId w:val="3"/>
        </w:numPr>
        <w:spacing w:after="0" w:line="240" w:lineRule="auto"/>
        <w:rPr>
          <w:rFonts w:ascii="Arial" w:eastAsia="Times New Roman" w:hAnsi="Arial" w:cs="Arial"/>
          <w:sz w:val="20"/>
          <w:szCs w:val="20"/>
        </w:rPr>
      </w:pPr>
      <w:r w:rsidRPr="00116DDF">
        <w:rPr>
          <w:rFonts w:ascii="Arial" w:eastAsia="Times New Roman" w:hAnsi="Arial" w:cs="Arial"/>
          <w:sz w:val="20"/>
          <w:szCs w:val="20"/>
        </w:rPr>
        <w:t xml:space="preserve">Working knowledge of Canada Revenue Agency requirements related to charitable fundraising, receipting, and donor administration. </w:t>
      </w:r>
    </w:p>
    <w:p w14:paraId="6969E24E" w14:textId="0DFE2506" w:rsidR="00116DDF" w:rsidRPr="00116DDF" w:rsidRDefault="00116DDF" w:rsidP="00116DDF">
      <w:pPr>
        <w:pStyle w:val="ListParagraph"/>
        <w:numPr>
          <w:ilvl w:val="0"/>
          <w:numId w:val="3"/>
        </w:numPr>
        <w:spacing w:after="0" w:line="240" w:lineRule="auto"/>
        <w:rPr>
          <w:rFonts w:ascii="Arial" w:eastAsia="Times New Roman" w:hAnsi="Arial" w:cs="Arial"/>
          <w:sz w:val="20"/>
          <w:szCs w:val="20"/>
        </w:rPr>
      </w:pPr>
      <w:r w:rsidRPr="00116DDF">
        <w:rPr>
          <w:rFonts w:ascii="Arial" w:eastAsia="Times New Roman" w:hAnsi="Arial" w:cs="Arial"/>
          <w:sz w:val="20"/>
          <w:szCs w:val="20"/>
        </w:rPr>
        <w:t xml:space="preserve">Demonstrated commitment to ethical fundraising practices, donor privacy, confidentiality, and responsible stewardship of donor information. </w:t>
      </w:r>
    </w:p>
    <w:p w14:paraId="1E1BB6AF" w14:textId="69DF00D6" w:rsidR="00116DDF" w:rsidRPr="00116DDF" w:rsidRDefault="00116DDF" w:rsidP="00116DDF">
      <w:pPr>
        <w:pStyle w:val="ListParagraph"/>
        <w:numPr>
          <w:ilvl w:val="0"/>
          <w:numId w:val="3"/>
        </w:numPr>
        <w:spacing w:after="0" w:line="240" w:lineRule="auto"/>
        <w:rPr>
          <w:rFonts w:ascii="Arial" w:eastAsia="Times New Roman" w:hAnsi="Arial" w:cs="Arial"/>
          <w:sz w:val="20"/>
          <w:szCs w:val="20"/>
        </w:rPr>
      </w:pPr>
      <w:r w:rsidRPr="00116DDF">
        <w:rPr>
          <w:rFonts w:ascii="Arial" w:eastAsia="Times New Roman" w:hAnsi="Arial" w:cs="Arial"/>
          <w:sz w:val="20"/>
          <w:szCs w:val="20"/>
        </w:rPr>
        <w:t xml:space="preserve">Strong proficiency with Microsoft 365 and fundraising technologies, with the ability to learn and adapt to new systems and platforms. </w:t>
      </w:r>
    </w:p>
    <w:p w14:paraId="283C2414" w14:textId="2B3011A5" w:rsidR="00116DDF" w:rsidRPr="00116DDF" w:rsidRDefault="00116DDF" w:rsidP="00116DDF">
      <w:pPr>
        <w:pStyle w:val="ListParagraph"/>
        <w:numPr>
          <w:ilvl w:val="0"/>
          <w:numId w:val="3"/>
        </w:numPr>
        <w:spacing w:after="0" w:line="240" w:lineRule="auto"/>
        <w:rPr>
          <w:rFonts w:ascii="Arial" w:eastAsia="Times New Roman" w:hAnsi="Arial" w:cs="Arial"/>
          <w:sz w:val="20"/>
          <w:szCs w:val="20"/>
        </w:rPr>
      </w:pPr>
      <w:r w:rsidRPr="00116DDF">
        <w:rPr>
          <w:rFonts w:ascii="Arial" w:eastAsia="Times New Roman" w:hAnsi="Arial" w:cs="Arial"/>
          <w:sz w:val="20"/>
          <w:szCs w:val="20"/>
        </w:rPr>
        <w:t xml:space="preserve">Excellent relationship-building, communication, and stakeholder engagement skills, with the ability to work collaboratively across teams and with donors. </w:t>
      </w:r>
    </w:p>
    <w:p w14:paraId="2640D834" w14:textId="6E21C31A" w:rsidR="00116DDF" w:rsidRPr="00116DDF" w:rsidRDefault="00116DDF" w:rsidP="00116DDF">
      <w:pPr>
        <w:pStyle w:val="ListParagraph"/>
        <w:numPr>
          <w:ilvl w:val="0"/>
          <w:numId w:val="3"/>
        </w:numPr>
        <w:spacing w:after="0" w:line="240" w:lineRule="auto"/>
        <w:rPr>
          <w:rFonts w:ascii="Arial" w:eastAsia="Times New Roman" w:hAnsi="Arial" w:cs="Arial"/>
          <w:sz w:val="20"/>
          <w:szCs w:val="20"/>
        </w:rPr>
      </w:pPr>
      <w:r w:rsidRPr="00116DDF">
        <w:rPr>
          <w:rFonts w:ascii="Arial" w:eastAsia="Times New Roman" w:hAnsi="Arial" w:cs="Arial"/>
          <w:sz w:val="20"/>
          <w:szCs w:val="20"/>
        </w:rPr>
        <w:t>Willingness to model and promote Waypoint Values (Caring, Respect, Accountability, and Innovation); French/English bilingualism is considered an asset.</w:t>
      </w:r>
    </w:p>
    <w:bookmarkEnd w:id="2"/>
    <w:p w14:paraId="7A9D3994" w14:textId="2CBC50E0" w:rsidR="002414FC" w:rsidRPr="008D2235" w:rsidRDefault="002414FC" w:rsidP="002414FC">
      <w:pPr>
        <w:spacing w:before="100" w:beforeAutospacing="1" w:after="100" w:afterAutospacing="1" w:line="240" w:lineRule="auto"/>
        <w:rPr>
          <w:rFonts w:ascii="Arial" w:eastAsia="Times New Roman" w:hAnsi="Arial" w:cs="Arial"/>
          <w:b/>
          <w:bCs/>
          <w:color w:val="000000"/>
          <w:sz w:val="20"/>
          <w:szCs w:val="20"/>
        </w:rPr>
      </w:pPr>
      <w:r w:rsidRPr="008D2235">
        <w:rPr>
          <w:rFonts w:ascii="Arial" w:eastAsia="Times New Roman" w:hAnsi="Arial" w:cs="Arial"/>
          <w:b/>
          <w:bCs/>
          <w:color w:val="00B0F0"/>
          <w:sz w:val="20"/>
          <w:szCs w:val="20"/>
        </w:rPr>
        <w:lastRenderedPageBreak/>
        <w:t>WHAT WE OFFER</w:t>
      </w:r>
      <w:r>
        <w:rPr>
          <w:rFonts w:ascii="Arial" w:eastAsia="Times New Roman" w:hAnsi="Arial" w:cs="Arial"/>
          <w:b/>
          <w:bCs/>
          <w:color w:val="00B0F0"/>
          <w:sz w:val="20"/>
          <w:szCs w:val="20"/>
        </w:rPr>
        <w:t>:</w:t>
      </w:r>
    </w:p>
    <w:p w14:paraId="321142B5" w14:textId="2C4C59DC" w:rsidR="0053552D" w:rsidRPr="008D2235" w:rsidRDefault="0053552D" w:rsidP="008D2235">
      <w:pPr>
        <w:numPr>
          <w:ilvl w:val="0"/>
          <w:numId w:val="1"/>
        </w:numPr>
        <w:spacing w:after="0" w:line="240" w:lineRule="auto"/>
        <w:rPr>
          <w:rFonts w:ascii="Arial" w:hAnsi="Arial" w:cs="Arial"/>
          <w:sz w:val="20"/>
          <w:szCs w:val="20"/>
        </w:rPr>
      </w:pPr>
      <w:r w:rsidRPr="008D2235">
        <w:rPr>
          <w:rFonts w:ascii="Arial" w:hAnsi="Arial" w:cs="Arial"/>
          <w:sz w:val="20"/>
          <w:szCs w:val="20"/>
        </w:rPr>
        <w:t xml:space="preserve">A comprehensive and generous benefit plan including dental coverage, paid </w:t>
      </w:r>
      <w:r w:rsidR="008D2235" w:rsidRPr="008D2235">
        <w:rPr>
          <w:rFonts w:ascii="Arial" w:hAnsi="Arial" w:cs="Arial"/>
          <w:sz w:val="20"/>
          <w:szCs w:val="20"/>
        </w:rPr>
        <w:t>holidays,</w:t>
      </w:r>
      <w:r w:rsidR="008D2235">
        <w:rPr>
          <w:rFonts w:ascii="Arial" w:hAnsi="Arial" w:cs="Arial"/>
          <w:sz w:val="20"/>
          <w:szCs w:val="20"/>
        </w:rPr>
        <w:t xml:space="preserve"> paid</w:t>
      </w:r>
      <w:r w:rsidR="00DA53A6">
        <w:rPr>
          <w:rFonts w:ascii="Arial" w:hAnsi="Arial" w:cs="Arial"/>
          <w:sz w:val="20"/>
          <w:szCs w:val="20"/>
        </w:rPr>
        <w:t xml:space="preserve"> vacation days,</w:t>
      </w:r>
      <w:r w:rsidRPr="008D2235">
        <w:rPr>
          <w:rFonts w:ascii="Arial" w:hAnsi="Arial" w:cs="Arial"/>
          <w:sz w:val="20"/>
          <w:szCs w:val="20"/>
        </w:rPr>
        <w:t xml:space="preserve"> sick days and extended health benefits</w:t>
      </w:r>
    </w:p>
    <w:p w14:paraId="5B38E535" w14:textId="77777777" w:rsidR="0053552D" w:rsidRPr="008D2235" w:rsidRDefault="0053552D" w:rsidP="008D2235">
      <w:pPr>
        <w:numPr>
          <w:ilvl w:val="0"/>
          <w:numId w:val="1"/>
        </w:numPr>
        <w:spacing w:after="0" w:line="240" w:lineRule="auto"/>
        <w:rPr>
          <w:rFonts w:ascii="Arial" w:hAnsi="Arial" w:cs="Arial"/>
          <w:sz w:val="20"/>
          <w:szCs w:val="20"/>
        </w:rPr>
      </w:pPr>
      <w:r w:rsidRPr="008D2235">
        <w:rPr>
          <w:rFonts w:ascii="Arial" w:hAnsi="Arial" w:cs="Arial"/>
          <w:sz w:val="20"/>
          <w:szCs w:val="20"/>
        </w:rPr>
        <w:t>Participation in the Health Care of Ontario Pension Plan (HOOPP)</w:t>
      </w:r>
    </w:p>
    <w:p w14:paraId="462E4DEE" w14:textId="77BC32C0" w:rsidR="007606B6" w:rsidRPr="00D007F3" w:rsidRDefault="007606B6" w:rsidP="007606B6">
      <w:pPr>
        <w:pStyle w:val="ListParagraph"/>
        <w:numPr>
          <w:ilvl w:val="0"/>
          <w:numId w:val="1"/>
        </w:numPr>
        <w:spacing w:after="0" w:line="240" w:lineRule="auto"/>
        <w:rPr>
          <w:rFonts w:ascii="Arial" w:hAnsi="Arial" w:cs="Arial"/>
          <w:sz w:val="20"/>
          <w:szCs w:val="20"/>
        </w:rPr>
      </w:pPr>
      <w:r w:rsidRPr="00D007F3">
        <w:rPr>
          <w:rFonts w:ascii="Arial" w:hAnsi="Arial" w:cs="Arial"/>
          <w:sz w:val="20"/>
          <w:szCs w:val="20"/>
        </w:rPr>
        <w:t>Professional development and mentorship opportunities</w:t>
      </w:r>
    </w:p>
    <w:p w14:paraId="0A33CEF3" w14:textId="77777777" w:rsidR="0053552D" w:rsidRPr="008D2235" w:rsidRDefault="0053552D" w:rsidP="0053552D">
      <w:pPr>
        <w:numPr>
          <w:ilvl w:val="0"/>
          <w:numId w:val="1"/>
        </w:numPr>
        <w:spacing w:after="0" w:line="240" w:lineRule="auto"/>
        <w:rPr>
          <w:rFonts w:ascii="Arial" w:hAnsi="Arial" w:cs="Arial"/>
          <w:sz w:val="20"/>
          <w:szCs w:val="20"/>
        </w:rPr>
      </w:pPr>
      <w:r w:rsidRPr="008D2235">
        <w:rPr>
          <w:rFonts w:ascii="Arial" w:hAnsi="Arial" w:cs="Arial"/>
          <w:sz w:val="20"/>
          <w:szCs w:val="20"/>
        </w:rPr>
        <w:t>Relocation support program for eligible staff</w:t>
      </w:r>
    </w:p>
    <w:p w14:paraId="009701AF" w14:textId="77777777" w:rsidR="0053552D" w:rsidRPr="008D2235" w:rsidRDefault="0053552D" w:rsidP="008D2235">
      <w:pPr>
        <w:numPr>
          <w:ilvl w:val="0"/>
          <w:numId w:val="1"/>
        </w:numPr>
        <w:spacing w:after="0" w:line="240" w:lineRule="auto"/>
        <w:rPr>
          <w:rFonts w:ascii="Arial" w:hAnsi="Arial" w:cs="Arial"/>
          <w:sz w:val="20"/>
          <w:szCs w:val="20"/>
        </w:rPr>
      </w:pPr>
      <w:r w:rsidRPr="008D2235">
        <w:rPr>
          <w:rFonts w:ascii="Arial" w:hAnsi="Arial" w:cs="Arial"/>
          <w:sz w:val="20"/>
          <w:szCs w:val="20"/>
        </w:rPr>
        <w:t>Access to Waypoint’s Employee &amp; Family Assistance Program (EFAP)</w:t>
      </w:r>
    </w:p>
    <w:p w14:paraId="6A5A4E80" w14:textId="77777777" w:rsidR="00457F57" w:rsidRPr="00457F57" w:rsidRDefault="00457F57" w:rsidP="00457F57">
      <w:pPr>
        <w:spacing w:before="100" w:beforeAutospacing="1" w:after="100" w:afterAutospacing="1" w:line="240" w:lineRule="auto"/>
        <w:rPr>
          <w:rFonts w:ascii="Arial" w:eastAsia="Times New Roman" w:hAnsi="Arial" w:cs="Arial"/>
          <w:color w:val="000000"/>
          <w:sz w:val="20"/>
          <w:szCs w:val="20"/>
        </w:rPr>
      </w:pPr>
      <w:r w:rsidRPr="00457F57">
        <w:rPr>
          <w:rFonts w:ascii="Arial" w:eastAsia="Times New Roman" w:hAnsi="Arial" w:cs="Arial"/>
          <w:b/>
          <w:bCs/>
          <w:color w:val="19A2DC"/>
          <w:sz w:val="20"/>
          <w:szCs w:val="20"/>
        </w:rPr>
        <w:t>HOW DO I APPLY?</w:t>
      </w:r>
    </w:p>
    <w:p w14:paraId="4A2A47B3" w14:textId="5E6B0E9E" w:rsidR="00F1303A" w:rsidRDefault="00F1303A" w:rsidP="00F1303A">
      <w:pPr>
        <w:spacing w:before="100" w:beforeAutospacing="1" w:after="100" w:afterAutospacing="1" w:line="240" w:lineRule="auto"/>
        <w:rPr>
          <w:rFonts w:ascii="Arial" w:eastAsia="Times New Roman" w:hAnsi="Arial" w:cs="Arial"/>
          <w:noProof/>
          <w:color w:val="000000"/>
          <w:sz w:val="20"/>
          <w:szCs w:val="20"/>
        </w:rPr>
      </w:pPr>
      <w:r w:rsidRPr="002241EE">
        <w:rPr>
          <w:rFonts w:ascii="Arial" w:eastAsia="Times New Roman" w:hAnsi="Arial" w:cs="Arial"/>
          <w:sz w:val="20"/>
          <w:szCs w:val="20"/>
        </w:rPr>
        <w:t xml:space="preserve">Waypoint employees apply through the Employee Self-Service portal </w:t>
      </w:r>
      <w:r w:rsidRPr="00457F57">
        <w:rPr>
          <w:rFonts w:ascii="Arial" w:eastAsia="Times New Roman" w:hAnsi="Arial" w:cs="Arial"/>
          <w:color w:val="404041"/>
          <w:sz w:val="20"/>
          <w:szCs w:val="20"/>
        </w:rPr>
        <w:t>at </w:t>
      </w:r>
      <w:r w:rsidRPr="00457F57">
        <w:rPr>
          <w:rFonts w:ascii="Arial" w:eastAsia="Times New Roman" w:hAnsi="Arial" w:cs="Arial"/>
          <w:color w:val="19A2DC"/>
          <w:sz w:val="20"/>
          <w:szCs w:val="20"/>
          <w:u w:val="single"/>
        </w:rPr>
        <w:t>https://employees.waypointcentre.ca</w:t>
      </w:r>
      <w:r w:rsidRPr="00457F57">
        <w:rPr>
          <w:rFonts w:ascii="Arial" w:eastAsia="Times New Roman" w:hAnsi="Arial" w:cs="Arial"/>
          <w:color w:val="404041"/>
          <w:sz w:val="20"/>
          <w:szCs w:val="20"/>
        </w:rPr>
        <w:t> </w:t>
      </w:r>
      <w:r w:rsidRPr="002241EE">
        <w:rPr>
          <w:rFonts w:ascii="Arial" w:eastAsia="Times New Roman" w:hAnsi="Arial" w:cs="Arial"/>
          <w:sz w:val="20"/>
          <w:szCs w:val="20"/>
        </w:rPr>
        <w:t>and external applicants apply to </w:t>
      </w:r>
      <w:hyperlink r:id="rId8" w:history="1">
        <w:r w:rsidRPr="00DA3346">
          <w:rPr>
            <w:rStyle w:val="Hyperlink"/>
            <w:rFonts w:ascii="Arial" w:eastAsia="Times New Roman" w:hAnsi="Arial" w:cs="Arial"/>
            <w:sz w:val="20"/>
            <w:szCs w:val="20"/>
          </w:rPr>
          <w:t>Join our Team, Career Opportunities | Waypoint</w:t>
        </w:r>
      </w:hyperlink>
      <w:r w:rsidRPr="00C46B22">
        <w:rPr>
          <w:rFonts w:ascii="Arial" w:eastAsia="Times New Roman" w:hAnsi="Arial" w:cs="Arial"/>
          <w:color w:val="19A2DC"/>
          <w:sz w:val="20"/>
          <w:szCs w:val="20"/>
        </w:rPr>
        <w:t xml:space="preserve"> </w:t>
      </w:r>
      <w:r w:rsidRPr="002241EE">
        <w:rPr>
          <w:rFonts w:ascii="Arial" w:eastAsia="Times New Roman" w:hAnsi="Arial" w:cs="Arial"/>
          <w:sz w:val="20"/>
          <w:szCs w:val="20"/>
        </w:rPr>
        <w:t>by close of business (4:00 pm)</w:t>
      </w:r>
      <w:r w:rsidRPr="00C46B22">
        <w:rPr>
          <w:rFonts w:ascii="Arial" w:eastAsia="Times New Roman" w:hAnsi="Arial" w:cs="Arial"/>
          <w:sz w:val="20"/>
          <w:szCs w:val="20"/>
        </w:rPr>
        <w:t xml:space="preserve"> </w:t>
      </w:r>
      <w:r w:rsidRPr="002241EE">
        <w:rPr>
          <w:rFonts w:ascii="Arial" w:eastAsia="Times New Roman" w:hAnsi="Arial" w:cs="Arial"/>
          <w:sz w:val="20"/>
          <w:szCs w:val="20"/>
        </w:rPr>
        <w:t xml:space="preserve">on </w:t>
      </w:r>
      <w:r w:rsidR="00F41C63" w:rsidRPr="007F4DB5">
        <w:rPr>
          <w:rFonts w:ascii="Arial" w:eastAsia="Times New Roman" w:hAnsi="Arial" w:cs="Arial"/>
          <w:sz w:val="20"/>
          <w:szCs w:val="20"/>
        </w:rPr>
        <w:t xml:space="preserve">September </w:t>
      </w:r>
      <w:r w:rsidR="007F4DB5" w:rsidRPr="007F4DB5">
        <w:rPr>
          <w:rFonts w:ascii="Arial" w:eastAsia="Times New Roman" w:hAnsi="Arial" w:cs="Arial"/>
          <w:sz w:val="20"/>
          <w:szCs w:val="20"/>
        </w:rPr>
        <w:t>25</w:t>
      </w:r>
      <w:r w:rsidR="00F41C63" w:rsidRPr="007F4DB5">
        <w:rPr>
          <w:rFonts w:ascii="Arial" w:eastAsia="Times New Roman" w:hAnsi="Arial" w:cs="Arial"/>
          <w:sz w:val="20"/>
          <w:szCs w:val="20"/>
        </w:rPr>
        <w:t xml:space="preserve">, </w:t>
      </w:r>
      <w:proofErr w:type="gramStart"/>
      <w:r w:rsidR="00F41C63" w:rsidRPr="007F4DB5">
        <w:rPr>
          <w:rFonts w:ascii="Arial" w:eastAsia="Times New Roman" w:hAnsi="Arial" w:cs="Arial"/>
          <w:sz w:val="20"/>
          <w:szCs w:val="20"/>
        </w:rPr>
        <w:t>2026</w:t>
      </w:r>
      <w:proofErr w:type="gramEnd"/>
      <w:r w:rsidRPr="007F4DB5">
        <w:rPr>
          <w:rFonts w:ascii="Arial" w:eastAsia="Times New Roman" w:hAnsi="Arial" w:cs="Arial"/>
          <w:sz w:val="20"/>
          <w:szCs w:val="20"/>
        </w:rPr>
        <w:t> quoting Job ID WC26-</w:t>
      </w:r>
      <w:r w:rsidR="00F41C63" w:rsidRPr="007F4DB5">
        <w:rPr>
          <w:rFonts w:ascii="Arial" w:eastAsia="Times New Roman" w:hAnsi="Arial" w:cs="Arial"/>
          <w:sz w:val="20"/>
          <w:szCs w:val="20"/>
        </w:rPr>
        <w:t>230</w:t>
      </w:r>
      <w:r w:rsidRPr="007F4DB5">
        <w:rPr>
          <w:rFonts w:ascii="Arial" w:eastAsia="Times New Roman" w:hAnsi="Arial" w:cs="Arial"/>
          <w:sz w:val="20"/>
          <w:szCs w:val="20"/>
        </w:rPr>
        <w:t>. Attach your cover letter and resume detailing why you are interested in this opportunity</w:t>
      </w:r>
      <w:r w:rsidRPr="002241EE">
        <w:rPr>
          <w:rFonts w:ascii="Arial" w:eastAsia="Times New Roman" w:hAnsi="Arial" w:cs="Arial"/>
          <w:sz w:val="20"/>
          <w:szCs w:val="20"/>
        </w:rPr>
        <w:t xml:space="preserve"> and how you meet the qualifications and key accountabilities specified.</w:t>
      </w:r>
      <w:r w:rsidRPr="002241EE">
        <w:rPr>
          <w:rFonts w:ascii="Arial" w:eastAsia="Times New Roman" w:hAnsi="Arial" w:cs="Arial"/>
          <w:noProof/>
          <w:sz w:val="20"/>
          <w:szCs w:val="20"/>
        </w:rPr>
        <w:t xml:space="preserve"> Waypoint does not use artificial intelligence (AI) to screen, assess, or select applicants.</w:t>
      </w:r>
    </w:p>
    <w:p w14:paraId="4952223B" w14:textId="77777777" w:rsidR="00457F57" w:rsidRPr="00457F57" w:rsidRDefault="00457F57" w:rsidP="00457F57">
      <w:pPr>
        <w:spacing w:before="100" w:beforeAutospacing="1" w:after="100" w:afterAutospacing="1" w:line="240" w:lineRule="auto"/>
        <w:rPr>
          <w:rFonts w:ascii="Arial" w:eastAsia="Times New Roman" w:hAnsi="Arial" w:cs="Arial"/>
          <w:color w:val="000000"/>
          <w:sz w:val="20"/>
          <w:szCs w:val="20"/>
        </w:rPr>
      </w:pPr>
      <w:r w:rsidRPr="00457F57">
        <w:rPr>
          <w:rFonts w:ascii="Arial" w:eastAsia="Times New Roman" w:hAnsi="Arial" w:cs="Arial"/>
          <w:noProof/>
          <w:color w:val="000000"/>
          <w:sz w:val="20"/>
          <w:szCs w:val="20"/>
        </w:rPr>
        <w:drawing>
          <wp:inline distT="0" distB="0" distL="0" distR="0" wp14:anchorId="60008CB4" wp14:editId="1022B886">
            <wp:extent cx="6393457" cy="1724854"/>
            <wp:effectExtent l="0" t="0" r="7620" b="8890"/>
            <wp:docPr id="10" name="Picture 10" descr="https://employees.waypointcentre.ca/QSSLive/UserImages/EDI%20Commitment%20Q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employees.waypointcentre.ca/QSSLive/UserImages/EDI%20Commitment%20QSS.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55738" cy="1768635"/>
                    </a:xfrm>
                    <a:prstGeom prst="rect">
                      <a:avLst/>
                    </a:prstGeom>
                    <a:noFill/>
                    <a:ln>
                      <a:noFill/>
                    </a:ln>
                  </pic:spPr>
                </pic:pic>
              </a:graphicData>
            </a:graphic>
          </wp:inline>
        </w:drawing>
      </w:r>
    </w:p>
    <w:p w14:paraId="6EF7FCCF" w14:textId="77777777" w:rsidR="00F50859" w:rsidRDefault="00F50859"/>
    <w:sectPr w:rsidR="00F50859" w:rsidSect="00457F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A5584"/>
    <w:multiLevelType w:val="hybridMultilevel"/>
    <w:tmpl w:val="4FD656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C0A1EBC"/>
    <w:multiLevelType w:val="hybridMultilevel"/>
    <w:tmpl w:val="AC70C8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F1D5D39"/>
    <w:multiLevelType w:val="hybridMultilevel"/>
    <w:tmpl w:val="55E495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D094D4A"/>
    <w:multiLevelType w:val="hybridMultilevel"/>
    <w:tmpl w:val="85AEE2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E704786"/>
    <w:multiLevelType w:val="multilevel"/>
    <w:tmpl w:val="4B0A2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51E022A"/>
    <w:multiLevelType w:val="hybridMultilevel"/>
    <w:tmpl w:val="603417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4858462">
    <w:abstractNumId w:val="0"/>
  </w:num>
  <w:num w:numId="2" w16cid:durableId="566037752">
    <w:abstractNumId w:val="4"/>
  </w:num>
  <w:num w:numId="3" w16cid:durableId="9992365">
    <w:abstractNumId w:val="5"/>
  </w:num>
  <w:num w:numId="4" w16cid:durableId="2087267065">
    <w:abstractNumId w:val="3"/>
  </w:num>
  <w:num w:numId="5" w16cid:durableId="1624530723">
    <w:abstractNumId w:val="1"/>
  </w:num>
  <w:num w:numId="6" w16cid:durableId="6501356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tDS2NDIwNDE3trAwMjdU0lEKTi0uzszPAykwrAUAMgQEGiwAAAA="/>
  </w:docVars>
  <w:rsids>
    <w:rsidRoot w:val="00457F57"/>
    <w:rsid w:val="00004AE1"/>
    <w:rsid w:val="00027AAF"/>
    <w:rsid w:val="00046378"/>
    <w:rsid w:val="000750B1"/>
    <w:rsid w:val="000A6B43"/>
    <w:rsid w:val="000F5C8A"/>
    <w:rsid w:val="001132BE"/>
    <w:rsid w:val="00116DDF"/>
    <w:rsid w:val="00121FFB"/>
    <w:rsid w:val="00136AB5"/>
    <w:rsid w:val="00164512"/>
    <w:rsid w:val="001714D5"/>
    <w:rsid w:val="001753A3"/>
    <w:rsid w:val="00190B80"/>
    <w:rsid w:val="0019754C"/>
    <w:rsid w:val="001A5D9C"/>
    <w:rsid w:val="001A7AE7"/>
    <w:rsid w:val="001B2B34"/>
    <w:rsid w:val="001B359C"/>
    <w:rsid w:val="001C035C"/>
    <w:rsid w:val="001E2177"/>
    <w:rsid w:val="002269D1"/>
    <w:rsid w:val="002414FC"/>
    <w:rsid w:val="00275DD4"/>
    <w:rsid w:val="00285493"/>
    <w:rsid w:val="00287BE4"/>
    <w:rsid w:val="003055FB"/>
    <w:rsid w:val="003763DF"/>
    <w:rsid w:val="00376CE8"/>
    <w:rsid w:val="00386F55"/>
    <w:rsid w:val="003914CD"/>
    <w:rsid w:val="003B78FE"/>
    <w:rsid w:val="003F439E"/>
    <w:rsid w:val="00406662"/>
    <w:rsid w:val="00441E27"/>
    <w:rsid w:val="004468C4"/>
    <w:rsid w:val="00451A2B"/>
    <w:rsid w:val="004551EF"/>
    <w:rsid w:val="00457F57"/>
    <w:rsid w:val="004605FA"/>
    <w:rsid w:val="004617AB"/>
    <w:rsid w:val="00473044"/>
    <w:rsid w:val="004A1224"/>
    <w:rsid w:val="004A185D"/>
    <w:rsid w:val="004A7D90"/>
    <w:rsid w:val="004B13AE"/>
    <w:rsid w:val="004C5C57"/>
    <w:rsid w:val="004D1D79"/>
    <w:rsid w:val="004F51DF"/>
    <w:rsid w:val="005252AA"/>
    <w:rsid w:val="0053275A"/>
    <w:rsid w:val="0053552D"/>
    <w:rsid w:val="00544294"/>
    <w:rsid w:val="00563D6A"/>
    <w:rsid w:val="005B56F1"/>
    <w:rsid w:val="006443C0"/>
    <w:rsid w:val="006A1D4D"/>
    <w:rsid w:val="006A3EBD"/>
    <w:rsid w:val="006B37DD"/>
    <w:rsid w:val="006D5DE8"/>
    <w:rsid w:val="006F2BD8"/>
    <w:rsid w:val="007606B6"/>
    <w:rsid w:val="00792F9A"/>
    <w:rsid w:val="007B1D36"/>
    <w:rsid w:val="007D7938"/>
    <w:rsid w:val="007E5DD7"/>
    <w:rsid w:val="007F4DB5"/>
    <w:rsid w:val="008007CE"/>
    <w:rsid w:val="00852ECC"/>
    <w:rsid w:val="008A7379"/>
    <w:rsid w:val="008B1204"/>
    <w:rsid w:val="008D2235"/>
    <w:rsid w:val="008D5BDF"/>
    <w:rsid w:val="008D7D60"/>
    <w:rsid w:val="009714AC"/>
    <w:rsid w:val="009822B2"/>
    <w:rsid w:val="00984C79"/>
    <w:rsid w:val="009C7360"/>
    <w:rsid w:val="009C7DC1"/>
    <w:rsid w:val="009D61BA"/>
    <w:rsid w:val="009F0A5F"/>
    <w:rsid w:val="00A00EBB"/>
    <w:rsid w:val="00A361EA"/>
    <w:rsid w:val="00A501D6"/>
    <w:rsid w:val="00A5296E"/>
    <w:rsid w:val="00A53D49"/>
    <w:rsid w:val="00A77DA1"/>
    <w:rsid w:val="00A90A1B"/>
    <w:rsid w:val="00B24CD6"/>
    <w:rsid w:val="00B831B2"/>
    <w:rsid w:val="00BA1361"/>
    <w:rsid w:val="00C01748"/>
    <w:rsid w:val="00C140D9"/>
    <w:rsid w:val="00C14F84"/>
    <w:rsid w:val="00C41C55"/>
    <w:rsid w:val="00C46B22"/>
    <w:rsid w:val="00C56AA9"/>
    <w:rsid w:val="00C93930"/>
    <w:rsid w:val="00CD6383"/>
    <w:rsid w:val="00CE4B93"/>
    <w:rsid w:val="00D6429D"/>
    <w:rsid w:val="00D674F3"/>
    <w:rsid w:val="00DA1CE2"/>
    <w:rsid w:val="00DA3346"/>
    <w:rsid w:val="00DA53A6"/>
    <w:rsid w:val="00DB31B5"/>
    <w:rsid w:val="00DF4BB1"/>
    <w:rsid w:val="00DF7151"/>
    <w:rsid w:val="00E27775"/>
    <w:rsid w:val="00E330AE"/>
    <w:rsid w:val="00E37B54"/>
    <w:rsid w:val="00E57B71"/>
    <w:rsid w:val="00EA6D93"/>
    <w:rsid w:val="00EE1705"/>
    <w:rsid w:val="00EE5E07"/>
    <w:rsid w:val="00F1303A"/>
    <w:rsid w:val="00F41C63"/>
    <w:rsid w:val="00F50859"/>
    <w:rsid w:val="00F66A9C"/>
    <w:rsid w:val="00F74B6F"/>
    <w:rsid w:val="00FD0B9A"/>
    <w:rsid w:val="00FD472C"/>
    <w:rsid w:val="00FF74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898E6"/>
  <w15:chartTrackingRefBased/>
  <w15:docId w15:val="{F5C6EA57-B5D0-4318-BF88-7B02759D8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basedOn w:val="TableNormal"/>
    <w:uiPriority w:val="40"/>
    <w:rsid w:val="00F66A9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1B359C"/>
    <w:rPr>
      <w:color w:val="0563C1" w:themeColor="hyperlink"/>
      <w:u w:val="single"/>
    </w:rPr>
  </w:style>
  <w:style w:type="character" w:styleId="UnresolvedMention">
    <w:name w:val="Unresolved Mention"/>
    <w:basedOn w:val="DefaultParagraphFont"/>
    <w:uiPriority w:val="99"/>
    <w:semiHidden/>
    <w:unhideWhenUsed/>
    <w:rsid w:val="00DA3346"/>
    <w:rPr>
      <w:color w:val="605E5C"/>
      <w:shd w:val="clear" w:color="auto" w:fill="E1DFDD"/>
    </w:rPr>
  </w:style>
  <w:style w:type="paragraph" w:styleId="Revision">
    <w:name w:val="Revision"/>
    <w:hidden/>
    <w:uiPriority w:val="99"/>
    <w:semiHidden/>
    <w:rsid w:val="008D7D60"/>
    <w:pPr>
      <w:spacing w:after="0" w:line="240" w:lineRule="auto"/>
    </w:pPr>
  </w:style>
  <w:style w:type="character" w:styleId="CommentReference">
    <w:name w:val="annotation reference"/>
    <w:basedOn w:val="DefaultParagraphFont"/>
    <w:uiPriority w:val="99"/>
    <w:semiHidden/>
    <w:unhideWhenUsed/>
    <w:rsid w:val="008D7D60"/>
    <w:rPr>
      <w:sz w:val="16"/>
      <w:szCs w:val="16"/>
    </w:rPr>
  </w:style>
  <w:style w:type="paragraph" w:styleId="CommentText">
    <w:name w:val="annotation text"/>
    <w:basedOn w:val="Normal"/>
    <w:link w:val="CommentTextChar"/>
    <w:uiPriority w:val="99"/>
    <w:unhideWhenUsed/>
    <w:rsid w:val="008D7D60"/>
    <w:pPr>
      <w:spacing w:line="240" w:lineRule="auto"/>
    </w:pPr>
    <w:rPr>
      <w:sz w:val="20"/>
      <w:szCs w:val="20"/>
    </w:rPr>
  </w:style>
  <w:style w:type="character" w:customStyle="1" w:styleId="CommentTextChar">
    <w:name w:val="Comment Text Char"/>
    <w:basedOn w:val="DefaultParagraphFont"/>
    <w:link w:val="CommentText"/>
    <w:uiPriority w:val="99"/>
    <w:rsid w:val="008D7D60"/>
    <w:rPr>
      <w:sz w:val="20"/>
      <w:szCs w:val="20"/>
    </w:rPr>
  </w:style>
  <w:style w:type="paragraph" w:styleId="CommentSubject">
    <w:name w:val="annotation subject"/>
    <w:basedOn w:val="CommentText"/>
    <w:next w:val="CommentText"/>
    <w:link w:val="CommentSubjectChar"/>
    <w:uiPriority w:val="99"/>
    <w:semiHidden/>
    <w:unhideWhenUsed/>
    <w:rsid w:val="008D7D60"/>
    <w:rPr>
      <w:b/>
      <w:bCs/>
    </w:rPr>
  </w:style>
  <w:style w:type="character" w:customStyle="1" w:styleId="CommentSubjectChar">
    <w:name w:val="Comment Subject Char"/>
    <w:basedOn w:val="CommentTextChar"/>
    <w:link w:val="CommentSubject"/>
    <w:uiPriority w:val="99"/>
    <w:semiHidden/>
    <w:rsid w:val="008D7D60"/>
    <w:rPr>
      <w:b/>
      <w:bCs/>
      <w:sz w:val="20"/>
      <w:szCs w:val="20"/>
    </w:rPr>
  </w:style>
  <w:style w:type="paragraph" w:styleId="ListParagraph">
    <w:name w:val="List Paragraph"/>
    <w:basedOn w:val="Normal"/>
    <w:uiPriority w:val="34"/>
    <w:qFormat/>
    <w:rsid w:val="00FD0B9A"/>
    <w:pPr>
      <w:ind w:left="720"/>
      <w:contextualSpacing/>
    </w:pPr>
  </w:style>
  <w:style w:type="paragraph" w:styleId="NormalWeb">
    <w:name w:val="Normal (Web)"/>
    <w:basedOn w:val="Normal"/>
    <w:uiPriority w:val="99"/>
    <w:semiHidden/>
    <w:unhideWhenUsed/>
    <w:rsid w:val="00F41C63"/>
    <w:rPr>
      <w:rFonts w:ascii="Times New Roman" w:hAnsi="Times New Roman" w:cs="Times New Roman"/>
      <w:sz w:val="24"/>
      <w:szCs w:val="24"/>
    </w:rPr>
  </w:style>
  <w:style w:type="character" w:customStyle="1" w:styleId="1cs5bdp">
    <w:name w:val="___1cs5bdp"/>
    <w:basedOn w:val="DefaultParagraphFont"/>
    <w:rsid w:val="00F41C63"/>
  </w:style>
  <w:style w:type="character" w:customStyle="1" w:styleId="xxxjie0">
    <w:name w:val="___xxxjie0"/>
    <w:basedOn w:val="DefaultParagraphFont"/>
    <w:rsid w:val="00F41C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2930720">
      <w:bodyDiv w:val="1"/>
      <w:marLeft w:val="0"/>
      <w:marRight w:val="0"/>
      <w:marTop w:val="0"/>
      <w:marBottom w:val="0"/>
      <w:divBdr>
        <w:top w:val="none" w:sz="0" w:space="0" w:color="auto"/>
        <w:left w:val="none" w:sz="0" w:space="0" w:color="auto"/>
        <w:bottom w:val="none" w:sz="0" w:space="0" w:color="auto"/>
        <w:right w:val="none" w:sz="0" w:space="0" w:color="auto"/>
      </w:divBdr>
    </w:div>
    <w:div w:id="1321619947">
      <w:bodyDiv w:val="1"/>
      <w:marLeft w:val="0"/>
      <w:marRight w:val="0"/>
      <w:marTop w:val="0"/>
      <w:marBottom w:val="0"/>
      <w:divBdr>
        <w:top w:val="none" w:sz="0" w:space="0" w:color="auto"/>
        <w:left w:val="none" w:sz="0" w:space="0" w:color="auto"/>
        <w:bottom w:val="none" w:sz="0" w:space="0" w:color="auto"/>
        <w:right w:val="none" w:sz="0" w:space="0" w:color="auto"/>
      </w:divBdr>
    </w:div>
    <w:div w:id="1853717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aypointcentre.ca/get-involved/join-our-team" TargetMode="External"/><Relationship Id="rId3" Type="http://schemas.openxmlformats.org/officeDocument/2006/relationships/styles" Target="styles.xml"/><Relationship Id="rId7" Type="http://schemas.openxmlformats.org/officeDocument/2006/relationships/hyperlink" Target="https://www.waypointcentre.ca/get-involved/join-our-tea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4AF5D8-65BE-40E2-A7C9-EC24E2F902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1040</Words>
  <Characters>5933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Waypoint Centre for Mental Health Care</Company>
  <LinksUpToDate>false</LinksUpToDate>
  <CharactersWithSpaces>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Lockhart, Kelsey</dc:creator>
  <cp:keywords/>
  <dc:description/>
  <cp:lastModifiedBy>Campbell, Jamie</cp:lastModifiedBy>
  <cp:revision>2</cp:revision>
  <dcterms:created xsi:type="dcterms:W3CDTF">2026-09-15T15:37:00Z</dcterms:created>
  <dcterms:modified xsi:type="dcterms:W3CDTF">2026-09-15T15:37:00Z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18447e99-e432-40cb-869f-3e19a44cc7bd</vt:lpwstr>
  </property>
</Properties>
</file>